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B3" w:rsidRDefault="005B76B3">
      <w:r w:rsidRPr="005B76B3">
        <w:drawing>
          <wp:inline distT="0" distB="0" distL="0" distR="0" wp14:anchorId="05FEBCA9" wp14:editId="18986262">
            <wp:extent cx="4831693" cy="271589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5-11-14 à 20.27.1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85" cy="2716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6B3" w:rsidRDefault="005B76B3"/>
    <w:p w:rsidR="005B76B3" w:rsidRDefault="005B76B3"/>
    <w:p w:rsidR="005B76B3" w:rsidRDefault="005B76B3"/>
    <w:p w:rsidR="005B76B3" w:rsidRDefault="005B76B3">
      <w:r w:rsidRPr="005B76B3">
        <w:drawing>
          <wp:anchor distT="0" distB="0" distL="114300" distR="114300" simplePos="0" relativeHeight="251658240" behindDoc="0" locked="0" layoutInCell="1" allowOverlap="1" wp14:anchorId="02964422" wp14:editId="59C06C7F">
            <wp:simplePos x="0" y="0"/>
            <wp:positionH relativeFrom="margin">
              <wp:posOffset>0</wp:posOffset>
            </wp:positionH>
            <wp:positionV relativeFrom="margin">
              <wp:posOffset>3284855</wp:posOffset>
            </wp:positionV>
            <wp:extent cx="2326005" cy="4150995"/>
            <wp:effectExtent l="0" t="0" r="10795" b="0"/>
            <wp:wrapSquare wrapText="bothSides"/>
            <wp:docPr id="2" name="Image 2" descr="Macintosh HD:Users:alaincalbo:Desktop:Capture d’écran 2015-11-14 à 20.32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aincalbo:Desktop:Capture d’écran 2015-11-14 à 20.32.4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415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76B3" w:rsidRDefault="005B76B3" w:rsidP="005B76B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Tous les élèves du collège, par niveau, ont participé à cette journée dans l'amphithéâtre du collège</w:t>
      </w:r>
      <w:r>
        <w:rPr>
          <w:rFonts w:ascii="Arial" w:hAnsi="Arial" w:cs="Arial"/>
          <w:sz w:val="26"/>
          <w:szCs w:val="26"/>
        </w:rPr>
        <w:t xml:space="preserve">, ils ont pu visionner des vidéos leur présentant des situations de harcèlement telles qu’ils pourraient en connaître. </w:t>
      </w:r>
    </w:p>
    <w:p w:rsidR="005B76B3" w:rsidRDefault="005B76B3" w:rsidP="005B76B3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5B76B3" w:rsidRDefault="005B76B3" w:rsidP="005B76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Pour l</w:t>
      </w:r>
      <w:r>
        <w:rPr>
          <w:rFonts w:ascii="Arial" w:hAnsi="Arial" w:cs="Arial"/>
        </w:rPr>
        <w:t xml:space="preserve">utter </w:t>
      </w:r>
      <w:r>
        <w:rPr>
          <w:rFonts w:ascii="Arial" w:hAnsi="Arial" w:cs="Arial"/>
        </w:rPr>
        <w:t xml:space="preserve">plus efficacement </w:t>
      </w:r>
      <w:r>
        <w:rPr>
          <w:rFonts w:ascii="Arial" w:hAnsi="Arial" w:cs="Arial"/>
        </w:rPr>
        <w:t xml:space="preserve">contre ce phénomène dont les répercutions portent de grands préjudices aux victimes </w:t>
      </w:r>
      <w:r>
        <w:rPr>
          <w:rFonts w:ascii="Arial" w:hAnsi="Arial" w:cs="Arial"/>
        </w:rPr>
        <w:t>non seulement sur le plan personnel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mais aussi sur les plans scolaires et sociaux, il faut : </w:t>
      </w:r>
    </w:p>
    <w:p w:rsidR="005B76B3" w:rsidRDefault="005B76B3" w:rsidP="005B76B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B76B3">
        <w:rPr>
          <w:rFonts w:ascii="Arial" w:hAnsi="Arial" w:cs="Arial"/>
        </w:rPr>
        <w:t>en a</w:t>
      </w:r>
      <w:r w:rsidRPr="005B76B3">
        <w:rPr>
          <w:rFonts w:ascii="Arial" w:hAnsi="Arial" w:cs="Arial"/>
        </w:rPr>
        <w:t>mélior</w:t>
      </w:r>
      <w:r w:rsidRPr="005B76B3">
        <w:rPr>
          <w:rFonts w:ascii="Arial" w:hAnsi="Arial" w:cs="Arial"/>
        </w:rPr>
        <w:t>er</w:t>
      </w:r>
      <w:r w:rsidRPr="005B76B3">
        <w:rPr>
          <w:rFonts w:ascii="Arial" w:hAnsi="Arial" w:cs="Arial"/>
        </w:rPr>
        <w:t xml:space="preserve"> la détection</w:t>
      </w:r>
      <w:r>
        <w:rPr>
          <w:rFonts w:ascii="Arial" w:hAnsi="Arial" w:cs="Arial"/>
        </w:rPr>
        <w:t>,</w:t>
      </w:r>
    </w:p>
    <w:p w:rsidR="005B76B3" w:rsidRDefault="005B76B3" w:rsidP="005B76B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faciliter la possibilité de </w:t>
      </w:r>
      <w:r w:rsidRPr="005B76B3">
        <w:rPr>
          <w:rFonts w:ascii="Arial" w:hAnsi="Arial" w:cs="Arial"/>
        </w:rPr>
        <w:t>signal</w:t>
      </w:r>
      <w:r>
        <w:rPr>
          <w:rFonts w:ascii="Arial" w:hAnsi="Arial" w:cs="Arial"/>
        </w:rPr>
        <w:t>er un</w:t>
      </w:r>
      <w:r w:rsidRPr="005B76B3">
        <w:rPr>
          <w:rFonts w:ascii="Arial" w:hAnsi="Arial" w:cs="Arial"/>
        </w:rPr>
        <w:t xml:space="preserve"> cas </w:t>
      </w:r>
      <w:r>
        <w:rPr>
          <w:rFonts w:ascii="Arial" w:hAnsi="Arial" w:cs="Arial"/>
        </w:rPr>
        <w:t xml:space="preserve">de harcèlement non seulement pour </w:t>
      </w:r>
      <w:r>
        <w:rPr>
          <w:rFonts w:ascii="Arial" w:hAnsi="Arial" w:cs="Arial"/>
        </w:rPr>
        <w:t>l’élève harcelé</w:t>
      </w:r>
      <w:r>
        <w:rPr>
          <w:rFonts w:ascii="Arial" w:hAnsi="Arial" w:cs="Arial"/>
        </w:rPr>
        <w:t xml:space="preserve">, mais aussi pour tout adulte ou élève qui en aurait eu l’information, </w:t>
      </w:r>
    </w:p>
    <w:p w:rsidR="005B76B3" w:rsidRDefault="005B76B3" w:rsidP="005B76B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B76B3">
        <w:rPr>
          <w:rFonts w:ascii="Arial" w:hAnsi="Arial" w:cs="Arial"/>
        </w:rPr>
        <w:t>ccélérer le trai</w:t>
      </w:r>
      <w:r>
        <w:rPr>
          <w:rFonts w:ascii="Arial" w:hAnsi="Arial" w:cs="Arial"/>
        </w:rPr>
        <w:t>tement des situations,</w:t>
      </w:r>
    </w:p>
    <w:p w:rsidR="005B76B3" w:rsidRDefault="005B76B3" w:rsidP="005B76B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B76B3">
        <w:rPr>
          <w:rFonts w:ascii="Arial" w:hAnsi="Arial" w:cs="Arial"/>
        </w:rPr>
        <w:t>our le</w:t>
      </w:r>
      <w:r>
        <w:rPr>
          <w:rFonts w:ascii="Arial" w:hAnsi="Arial" w:cs="Arial"/>
        </w:rPr>
        <w:t>s victimes, ne plus être isolée,</w:t>
      </w:r>
    </w:p>
    <w:p w:rsidR="005B76B3" w:rsidRPr="005B76B3" w:rsidRDefault="005B76B3" w:rsidP="005B76B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5B76B3">
        <w:rPr>
          <w:rFonts w:ascii="Arial" w:hAnsi="Arial" w:cs="Arial"/>
        </w:rPr>
        <w:t>Pour les adultes être vigilant</w:t>
      </w:r>
      <w:r>
        <w:rPr>
          <w:rFonts w:ascii="Arial" w:hAnsi="Arial" w:cs="Arial"/>
        </w:rPr>
        <w:t>s</w:t>
      </w:r>
      <w:r w:rsidRPr="005B76B3">
        <w:rPr>
          <w:rFonts w:ascii="Arial" w:hAnsi="Arial" w:cs="Arial"/>
        </w:rPr>
        <w:t xml:space="preserve"> et protecteur</w:t>
      </w:r>
      <w:r>
        <w:rPr>
          <w:rFonts w:ascii="Arial" w:hAnsi="Arial" w:cs="Arial"/>
        </w:rPr>
        <w:t>s</w:t>
      </w:r>
      <w:r w:rsidRPr="005B76B3">
        <w:rPr>
          <w:rFonts w:ascii="Arial" w:hAnsi="Arial" w:cs="Arial"/>
        </w:rPr>
        <w:t>.</w:t>
      </w:r>
    </w:p>
    <w:p w:rsidR="007D10F1" w:rsidRDefault="007D10F1" w:rsidP="005B76B3"/>
    <w:sectPr w:rsidR="007D10F1" w:rsidSect="00A5323D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B3" w:rsidRDefault="005B76B3" w:rsidP="005B76B3">
      <w:r>
        <w:separator/>
      </w:r>
    </w:p>
  </w:endnote>
  <w:endnote w:type="continuationSeparator" w:id="0">
    <w:p w:rsidR="005B76B3" w:rsidRDefault="005B76B3" w:rsidP="005B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B3" w:rsidRDefault="005B76B3" w:rsidP="005B76B3">
      <w:r>
        <w:separator/>
      </w:r>
    </w:p>
  </w:footnote>
  <w:footnote w:type="continuationSeparator" w:id="0">
    <w:p w:rsidR="005B76B3" w:rsidRDefault="005B76B3" w:rsidP="005B76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6B3" w:rsidRDefault="005B76B3">
    <w:pPr>
      <w:pStyle w:val="En-tte"/>
      <w:rPr>
        <w:rFonts w:ascii="Arial" w:hAnsi="Arial" w:cs="Arial"/>
        <w:sz w:val="36"/>
        <w:szCs w:val="36"/>
      </w:rPr>
    </w:pPr>
    <w:r w:rsidRPr="005B76B3">
      <w:rPr>
        <w:rFonts w:ascii="Arial" w:hAnsi="Arial" w:cs="Arial"/>
        <w:sz w:val="36"/>
        <w:szCs w:val="36"/>
      </w:rPr>
      <w:t>Journée nationale « NON AU HARCELEMENT »</w:t>
    </w:r>
  </w:p>
  <w:p w:rsidR="005B76B3" w:rsidRDefault="005B76B3">
    <w:pPr>
      <w:pStyle w:val="En-tt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5 novembre 2015</w:t>
    </w:r>
  </w:p>
  <w:p w:rsidR="005B76B3" w:rsidRDefault="005B76B3">
    <w:pPr>
      <w:pStyle w:val="En-tte"/>
      <w:rPr>
        <w:rFonts w:ascii="Arial" w:hAnsi="Arial" w:cs="Arial"/>
        <w:sz w:val="36"/>
        <w:szCs w:val="36"/>
      </w:rPr>
    </w:pPr>
  </w:p>
  <w:p w:rsidR="005B76B3" w:rsidRPr="005B76B3" w:rsidRDefault="005B76B3">
    <w:pPr>
      <w:pStyle w:val="En-tte"/>
      <w:rPr>
        <w:rFonts w:ascii="Arial" w:hAnsi="Arial" w:cs="Arial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66848"/>
    <w:multiLevelType w:val="hybridMultilevel"/>
    <w:tmpl w:val="9A8A23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B3"/>
    <w:rsid w:val="005B76B3"/>
    <w:rsid w:val="007D10F1"/>
    <w:rsid w:val="00A5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B23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76B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6B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B76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76B3"/>
  </w:style>
  <w:style w:type="paragraph" w:styleId="Pieddepage">
    <w:name w:val="footer"/>
    <w:basedOn w:val="Normal"/>
    <w:link w:val="PieddepageCar"/>
    <w:uiPriority w:val="99"/>
    <w:unhideWhenUsed/>
    <w:rsid w:val="005B76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76B3"/>
  </w:style>
  <w:style w:type="paragraph" w:styleId="Paragraphedeliste">
    <w:name w:val="List Paragraph"/>
    <w:basedOn w:val="Normal"/>
    <w:uiPriority w:val="34"/>
    <w:qFormat/>
    <w:rsid w:val="005B7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76B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6B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B76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76B3"/>
  </w:style>
  <w:style w:type="paragraph" w:styleId="Pieddepage">
    <w:name w:val="footer"/>
    <w:basedOn w:val="Normal"/>
    <w:link w:val="PieddepageCar"/>
    <w:uiPriority w:val="99"/>
    <w:unhideWhenUsed/>
    <w:rsid w:val="005B76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76B3"/>
  </w:style>
  <w:style w:type="paragraph" w:styleId="Paragraphedeliste">
    <w:name w:val="List Paragraph"/>
    <w:basedOn w:val="Normal"/>
    <w:uiPriority w:val="34"/>
    <w:qFormat/>
    <w:rsid w:val="005B7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165EB6-09A0-7546-A27E-0E95ADAA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642</Characters>
  <Application>Microsoft Macintosh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Alain-J. Calbo</dc:creator>
  <cp:keywords/>
  <dc:description/>
  <cp:lastModifiedBy>Alain-J. Calbo</cp:lastModifiedBy>
  <cp:revision>1</cp:revision>
  <dcterms:created xsi:type="dcterms:W3CDTF">2015-11-14T19:28:00Z</dcterms:created>
  <dcterms:modified xsi:type="dcterms:W3CDTF">2015-11-14T19:47:00Z</dcterms:modified>
</cp:coreProperties>
</file>