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C7" w:rsidRDefault="00302CC5" w:rsidP="00302CC5">
      <w:pPr>
        <w:jc w:val="center"/>
      </w:pPr>
      <w:r>
        <w:t>Procès-verbal du conseil d’école du 18 octobre 2016</w:t>
      </w:r>
    </w:p>
    <w:p w:rsidR="00302CC5" w:rsidRDefault="00302CC5" w:rsidP="00302CC5">
      <w:pPr>
        <w:jc w:val="center"/>
      </w:pPr>
    </w:p>
    <w:p w:rsidR="00302CC5" w:rsidRDefault="00302CC5" w:rsidP="00F023F7">
      <w:pPr>
        <w:spacing w:after="0"/>
      </w:pPr>
      <w:r>
        <w:t>Présent</w:t>
      </w:r>
      <w:r w:rsidR="00477104">
        <w:t xml:space="preserve">s : </w:t>
      </w:r>
      <w:proofErr w:type="spellStart"/>
      <w:proofErr w:type="gramStart"/>
      <w:r w:rsidR="00477104">
        <w:t>M.Moite</w:t>
      </w:r>
      <w:proofErr w:type="spellEnd"/>
      <w:proofErr w:type="gramEnd"/>
      <w:r w:rsidR="00477104">
        <w:t xml:space="preserve"> (maire), Mme Husson</w:t>
      </w:r>
      <w:r>
        <w:t xml:space="preserve"> </w:t>
      </w:r>
      <w:r w:rsidR="00477104">
        <w:t>(représentant</w:t>
      </w:r>
      <w:r>
        <w:t xml:space="preserve"> de la municipalité)</w:t>
      </w:r>
    </w:p>
    <w:p w:rsidR="00302CC5" w:rsidRDefault="00302CC5" w:rsidP="00F023F7">
      <w:pPr>
        <w:spacing w:after="0"/>
      </w:pPr>
      <w:r>
        <w:t xml:space="preserve">                   </w:t>
      </w:r>
      <w:proofErr w:type="spellStart"/>
      <w:r>
        <w:t>M.Labarre</w:t>
      </w:r>
      <w:proofErr w:type="spellEnd"/>
      <w:r>
        <w:t xml:space="preserve"> (DDEN)</w:t>
      </w:r>
    </w:p>
    <w:p w:rsidR="00F023F7" w:rsidRDefault="00302CC5" w:rsidP="00F023F7">
      <w:pPr>
        <w:spacing w:after="0"/>
      </w:pPr>
      <w:r>
        <w:t xml:space="preserve">                   </w:t>
      </w:r>
      <w:bookmarkStart w:id="0" w:name="_GoBack"/>
      <w:bookmarkEnd w:id="0"/>
      <w:r>
        <w:t>Mme Pierrot,</w:t>
      </w:r>
      <w:r w:rsidR="00F023F7">
        <w:t xml:space="preserve"> Mme </w:t>
      </w:r>
      <w:proofErr w:type="spellStart"/>
      <w:r w:rsidR="00F023F7">
        <w:t>Donnaint</w:t>
      </w:r>
      <w:proofErr w:type="spellEnd"/>
      <w:r w:rsidR="00F023F7">
        <w:t xml:space="preserve">, Mme </w:t>
      </w:r>
      <w:proofErr w:type="spellStart"/>
      <w:r w:rsidR="00F023F7">
        <w:t>Lutbert</w:t>
      </w:r>
      <w:proofErr w:type="spellEnd"/>
      <w:r w:rsidR="00F023F7">
        <w:t>-Martin (représentants de parents d’élèves)</w:t>
      </w:r>
    </w:p>
    <w:p w:rsidR="00F023F7" w:rsidRDefault="00F023F7" w:rsidP="00F023F7">
      <w:pPr>
        <w:spacing w:after="0"/>
      </w:pPr>
      <w:r>
        <w:t xml:space="preserve">                   Mme </w:t>
      </w:r>
      <w:proofErr w:type="spellStart"/>
      <w:r>
        <w:t>Marciset</w:t>
      </w:r>
      <w:proofErr w:type="spellEnd"/>
      <w:r>
        <w:t xml:space="preserve"> (ATSEM)</w:t>
      </w:r>
    </w:p>
    <w:p w:rsidR="00302CC5" w:rsidRDefault="00F023F7" w:rsidP="00F023F7">
      <w:pPr>
        <w:spacing w:after="0"/>
      </w:pPr>
      <w:r>
        <w:t xml:space="preserve">                   Mme </w:t>
      </w:r>
      <w:proofErr w:type="spellStart"/>
      <w:r>
        <w:t>Glé</w:t>
      </w:r>
      <w:proofErr w:type="spellEnd"/>
      <w:r>
        <w:t>, Mme Thomas, Mme Malet-</w:t>
      </w:r>
      <w:proofErr w:type="spellStart"/>
      <w:r>
        <w:t>Freulon</w:t>
      </w:r>
      <w:proofErr w:type="spellEnd"/>
      <w:r>
        <w:t>, M. Le Morvan, Mme Simon (enseignants)</w:t>
      </w:r>
      <w:r w:rsidR="00302CC5">
        <w:t xml:space="preserve"> </w:t>
      </w:r>
    </w:p>
    <w:p w:rsidR="00F023F7" w:rsidRDefault="00477104" w:rsidP="00F023F7">
      <w:pPr>
        <w:spacing w:after="0"/>
      </w:pPr>
      <w:r>
        <w:t xml:space="preserve">Excusés : </w:t>
      </w:r>
      <w:proofErr w:type="gramStart"/>
      <w:r>
        <w:t>M.Manzoni</w:t>
      </w:r>
      <w:proofErr w:type="gramEnd"/>
      <w:r>
        <w:t>, Mme Legros</w:t>
      </w:r>
    </w:p>
    <w:p w:rsidR="00477104" w:rsidRDefault="00477104" w:rsidP="00F023F7">
      <w:pPr>
        <w:spacing w:after="0"/>
      </w:pPr>
    </w:p>
    <w:p w:rsidR="00F023F7" w:rsidRDefault="00F023F7" w:rsidP="00F023F7">
      <w:pPr>
        <w:spacing w:after="0"/>
      </w:pPr>
      <w:r>
        <w:t>Ap</w:t>
      </w:r>
      <w:r w:rsidR="005D5491">
        <w:t xml:space="preserve">probation du procès-verbal du </w:t>
      </w:r>
      <w:r>
        <w:t>conseil d’école du 14 juin 2016</w:t>
      </w:r>
      <w:r w:rsidR="005D5491">
        <w:t>.</w:t>
      </w:r>
    </w:p>
    <w:p w:rsidR="00F023F7" w:rsidRDefault="00F023F7" w:rsidP="00F023F7">
      <w:pPr>
        <w:spacing w:after="0"/>
      </w:pPr>
    </w:p>
    <w:p w:rsidR="00F023F7" w:rsidRDefault="00F023F7" w:rsidP="00F023F7">
      <w:pPr>
        <w:spacing w:after="0"/>
      </w:pPr>
      <w:r>
        <w:t xml:space="preserve">Représentants de parents d’élèves :  Mme Legros, Mme Pierrot, Mme </w:t>
      </w:r>
      <w:proofErr w:type="spellStart"/>
      <w:r>
        <w:t>Donnaint</w:t>
      </w:r>
      <w:proofErr w:type="spellEnd"/>
      <w:r>
        <w:t xml:space="preserve">, Mme </w:t>
      </w:r>
      <w:proofErr w:type="spellStart"/>
      <w:r>
        <w:t>Lutbert</w:t>
      </w:r>
      <w:proofErr w:type="spellEnd"/>
      <w:r>
        <w:t>-Martin élus le vendredi 7 octobre.</w:t>
      </w:r>
    </w:p>
    <w:p w:rsidR="00F023F7" w:rsidRDefault="00F023F7" w:rsidP="00F023F7">
      <w:pPr>
        <w:spacing w:after="0"/>
      </w:pPr>
    </w:p>
    <w:p w:rsidR="00F023F7" w:rsidRDefault="00F023F7" w:rsidP="00F023F7">
      <w:pPr>
        <w:spacing w:after="0"/>
      </w:pPr>
      <w:r>
        <w:t xml:space="preserve">Effectifs : </w:t>
      </w:r>
    </w:p>
    <w:p w:rsidR="00F023F7" w:rsidRDefault="00F023F7" w:rsidP="00F023F7">
      <w:pPr>
        <w:pStyle w:val="Paragraphedeliste"/>
        <w:numPr>
          <w:ilvl w:val="0"/>
          <w:numId w:val="1"/>
        </w:numPr>
        <w:spacing w:after="0"/>
      </w:pPr>
      <w:r>
        <w:t xml:space="preserve">Classe de Mme </w:t>
      </w:r>
      <w:proofErr w:type="spellStart"/>
      <w:r>
        <w:t>Glé</w:t>
      </w:r>
      <w:proofErr w:type="spellEnd"/>
      <w:r>
        <w:t> :</w:t>
      </w:r>
    </w:p>
    <w:p w:rsidR="00F023F7" w:rsidRDefault="00F023F7" w:rsidP="00F023F7">
      <w:pPr>
        <w:pStyle w:val="Paragraphedeliste"/>
        <w:spacing w:after="0"/>
      </w:pPr>
      <w:r>
        <w:t>TPS : 4</w:t>
      </w:r>
    </w:p>
    <w:p w:rsidR="00F023F7" w:rsidRDefault="00F023F7" w:rsidP="00F023F7">
      <w:pPr>
        <w:pStyle w:val="Paragraphedeliste"/>
        <w:spacing w:after="0"/>
      </w:pPr>
      <w:r>
        <w:t>PS : 15</w:t>
      </w:r>
    </w:p>
    <w:p w:rsidR="00F023F7" w:rsidRDefault="00F023F7" w:rsidP="00F023F7">
      <w:pPr>
        <w:pStyle w:val="Paragraphedeliste"/>
        <w:spacing w:after="0"/>
      </w:pPr>
      <w:r>
        <w:t>MS : 9+1                                     Total : 28 élèves</w:t>
      </w:r>
      <w:r w:rsidR="00375A82">
        <w:t xml:space="preserve"> (+1)</w:t>
      </w:r>
    </w:p>
    <w:p w:rsidR="00F023F7" w:rsidRDefault="00F023F7" w:rsidP="00F023F7">
      <w:pPr>
        <w:spacing w:after="0"/>
      </w:pPr>
    </w:p>
    <w:p w:rsidR="00F023F7" w:rsidRDefault="00F023F7" w:rsidP="00F023F7">
      <w:pPr>
        <w:pStyle w:val="Paragraphedeliste"/>
        <w:numPr>
          <w:ilvl w:val="0"/>
          <w:numId w:val="1"/>
        </w:numPr>
        <w:spacing w:after="0"/>
      </w:pPr>
      <w:r>
        <w:t>Classe de Mme Malet-</w:t>
      </w:r>
      <w:proofErr w:type="spellStart"/>
      <w:r>
        <w:t>Freulon</w:t>
      </w:r>
      <w:proofErr w:type="spellEnd"/>
      <w:r>
        <w:t xml:space="preserve"> (lundi, mardi, 1 mercredi sur 2) / Mme Thomas (3 mercredis </w:t>
      </w:r>
      <w:r w:rsidR="00375A82">
        <w:t>sur 4, jeudi, vendredi)</w:t>
      </w:r>
    </w:p>
    <w:p w:rsidR="00375A82" w:rsidRDefault="00375A82" w:rsidP="00375A82">
      <w:pPr>
        <w:pStyle w:val="Paragraphedeliste"/>
        <w:spacing w:after="0"/>
      </w:pPr>
      <w:r>
        <w:t>GS : 14+1</w:t>
      </w:r>
    </w:p>
    <w:p w:rsidR="00375A82" w:rsidRDefault="00375A82" w:rsidP="00375A82">
      <w:pPr>
        <w:pStyle w:val="Paragraphedeliste"/>
        <w:spacing w:after="0"/>
      </w:pPr>
      <w:r>
        <w:t>CP : 8                                          Total : 22 élèves (+1)</w:t>
      </w:r>
    </w:p>
    <w:p w:rsidR="00375A82" w:rsidRDefault="00375A82" w:rsidP="00375A82">
      <w:pPr>
        <w:spacing w:after="0"/>
      </w:pPr>
    </w:p>
    <w:p w:rsidR="00375A82" w:rsidRDefault="00375A82" w:rsidP="00375A82">
      <w:pPr>
        <w:pStyle w:val="Paragraphedeliste"/>
        <w:numPr>
          <w:ilvl w:val="0"/>
          <w:numId w:val="1"/>
        </w:numPr>
        <w:spacing w:after="0"/>
      </w:pPr>
      <w:r>
        <w:t xml:space="preserve">Classe de </w:t>
      </w:r>
      <w:proofErr w:type="spellStart"/>
      <w:proofErr w:type="gramStart"/>
      <w:r>
        <w:t>M.Le</w:t>
      </w:r>
      <w:proofErr w:type="spellEnd"/>
      <w:proofErr w:type="gramEnd"/>
      <w:r>
        <w:t xml:space="preserve"> Morvan :</w:t>
      </w:r>
    </w:p>
    <w:p w:rsidR="00375A82" w:rsidRDefault="00375A82" w:rsidP="00375A82">
      <w:pPr>
        <w:pStyle w:val="Paragraphedeliste"/>
        <w:spacing w:after="0"/>
      </w:pPr>
      <w:r>
        <w:t>CE1 : 11</w:t>
      </w:r>
    </w:p>
    <w:p w:rsidR="00375A82" w:rsidRDefault="00375A82" w:rsidP="00375A82">
      <w:pPr>
        <w:pStyle w:val="Paragraphedeliste"/>
        <w:spacing w:after="0"/>
      </w:pPr>
      <w:r>
        <w:t>CE2 : 6                                        Total : 17 élèves</w:t>
      </w:r>
    </w:p>
    <w:p w:rsidR="00375A82" w:rsidRDefault="00375A82" w:rsidP="00375A82">
      <w:pPr>
        <w:spacing w:after="0"/>
      </w:pPr>
    </w:p>
    <w:p w:rsidR="00375A82" w:rsidRDefault="00375A82" w:rsidP="00375A82">
      <w:pPr>
        <w:pStyle w:val="Paragraphedeliste"/>
        <w:numPr>
          <w:ilvl w:val="0"/>
          <w:numId w:val="1"/>
        </w:numPr>
        <w:spacing w:after="0"/>
      </w:pPr>
      <w:r>
        <w:t>Classe de Mme Simon :</w:t>
      </w:r>
    </w:p>
    <w:p w:rsidR="00375A82" w:rsidRDefault="00375A82" w:rsidP="00375A82">
      <w:pPr>
        <w:spacing w:after="0"/>
        <w:ind w:left="720"/>
      </w:pPr>
      <w:r>
        <w:t>CM1 : 9</w:t>
      </w:r>
    </w:p>
    <w:p w:rsidR="00375A82" w:rsidRDefault="00375A82" w:rsidP="00375A82">
      <w:pPr>
        <w:spacing w:after="0"/>
        <w:ind w:left="720"/>
      </w:pPr>
      <w:r>
        <w:t>CM2 : 10                                    Total : 19 élèves</w:t>
      </w:r>
    </w:p>
    <w:p w:rsidR="00375A82" w:rsidRDefault="00375A82" w:rsidP="00375A82">
      <w:pPr>
        <w:spacing w:after="0"/>
        <w:ind w:left="720"/>
      </w:pPr>
    </w:p>
    <w:p w:rsidR="00375A82" w:rsidRDefault="00375A82" w:rsidP="00375A82">
      <w:pPr>
        <w:spacing w:after="0"/>
        <w:ind w:left="720"/>
      </w:pPr>
      <w:r>
        <w:t xml:space="preserve">                                                                                                                        Total : 87 élèves</w:t>
      </w:r>
    </w:p>
    <w:p w:rsidR="005D5491" w:rsidRDefault="005D5491" w:rsidP="00375A82">
      <w:pPr>
        <w:spacing w:after="0"/>
        <w:ind w:left="720"/>
      </w:pPr>
    </w:p>
    <w:p w:rsidR="005D5491" w:rsidRDefault="005D5491" w:rsidP="00375A82">
      <w:pPr>
        <w:spacing w:after="0"/>
        <w:ind w:left="720"/>
      </w:pPr>
      <w:r>
        <w:t>Lecture et vote du règlement intérieur</w:t>
      </w:r>
      <w:r w:rsidR="00477104">
        <w:t> : à l’unanimité</w:t>
      </w:r>
    </w:p>
    <w:p w:rsidR="005D5491" w:rsidRDefault="005D5491" w:rsidP="00375A82">
      <w:pPr>
        <w:spacing w:after="0"/>
        <w:ind w:left="720"/>
      </w:pPr>
    </w:p>
    <w:p w:rsidR="005D5491" w:rsidRDefault="005D5491" w:rsidP="00375A82">
      <w:pPr>
        <w:spacing w:after="0"/>
        <w:ind w:left="720"/>
      </w:pPr>
      <w:r>
        <w:t xml:space="preserve">Document unique : </w:t>
      </w:r>
    </w:p>
    <w:tbl>
      <w:tblPr>
        <w:tblW w:w="0" w:type="auto"/>
        <w:tblLayout w:type="fixed"/>
        <w:tblCellMar>
          <w:left w:w="70" w:type="dxa"/>
          <w:right w:w="70" w:type="dxa"/>
        </w:tblCellMar>
        <w:tblLook w:val="0000" w:firstRow="0" w:lastRow="0" w:firstColumn="0" w:lastColumn="0" w:noHBand="0" w:noVBand="0"/>
      </w:tblPr>
      <w:tblGrid>
        <w:gridCol w:w="2230"/>
        <w:gridCol w:w="2340"/>
        <w:gridCol w:w="1620"/>
      </w:tblGrid>
      <w:tr w:rsidR="004322F6" w:rsidTr="00BF5AB8">
        <w:trPr>
          <w:cantSplit/>
          <w:trHeight w:val="1061"/>
        </w:trPr>
        <w:tc>
          <w:tcPr>
            <w:tcW w:w="4570" w:type="dxa"/>
            <w:gridSpan w:val="2"/>
            <w:tcBorders>
              <w:top w:val="single" w:sz="12" w:space="0" w:color="auto"/>
              <w:left w:val="single" w:sz="12" w:space="0" w:color="auto"/>
              <w:bottom w:val="single" w:sz="4" w:space="0" w:color="auto"/>
              <w:right w:val="single" w:sz="4" w:space="0" w:color="auto"/>
            </w:tcBorders>
            <w:vAlign w:val="center"/>
          </w:tcPr>
          <w:p w:rsidR="004322F6" w:rsidRPr="004322F6" w:rsidRDefault="004322F6" w:rsidP="00834078">
            <w:pPr>
              <w:spacing w:after="0" w:line="240" w:lineRule="auto"/>
              <w:jc w:val="center"/>
              <w:rPr>
                <w:rFonts w:ascii="Arial" w:hAnsi="Arial"/>
                <w:sz w:val="16"/>
                <w:szCs w:val="16"/>
              </w:rPr>
            </w:pPr>
            <w:r w:rsidRPr="004322F6">
              <w:rPr>
                <w:rFonts w:ascii="Arial" w:hAnsi="Arial"/>
                <w:sz w:val="16"/>
                <w:szCs w:val="16"/>
              </w:rPr>
              <w:t>IDENTIFICATION DES RISQUES</w:t>
            </w:r>
          </w:p>
        </w:tc>
        <w:tc>
          <w:tcPr>
            <w:tcW w:w="1620" w:type="dxa"/>
            <w:vMerge w:val="restart"/>
            <w:tcBorders>
              <w:top w:val="single" w:sz="12" w:space="0" w:color="auto"/>
              <w:left w:val="single" w:sz="4" w:space="0" w:color="auto"/>
              <w:bottom w:val="nil"/>
              <w:right w:val="single" w:sz="4" w:space="0" w:color="auto"/>
            </w:tcBorders>
            <w:vAlign w:val="center"/>
          </w:tcPr>
          <w:p w:rsidR="004322F6" w:rsidRPr="004322F6" w:rsidRDefault="004322F6" w:rsidP="00BF5AB8">
            <w:pPr>
              <w:jc w:val="center"/>
              <w:rPr>
                <w:rFonts w:ascii="Arial" w:hAnsi="Arial"/>
                <w:sz w:val="16"/>
                <w:szCs w:val="16"/>
              </w:rPr>
            </w:pPr>
            <w:r w:rsidRPr="004322F6">
              <w:rPr>
                <w:rFonts w:ascii="Arial" w:hAnsi="Arial"/>
                <w:sz w:val="16"/>
                <w:szCs w:val="16"/>
              </w:rPr>
              <w:t>RISQUE</w:t>
            </w:r>
          </w:p>
        </w:tc>
      </w:tr>
      <w:tr w:rsidR="004322F6" w:rsidTr="00BF5AB8">
        <w:trPr>
          <w:cantSplit/>
          <w:trHeight w:val="408"/>
        </w:trPr>
        <w:tc>
          <w:tcPr>
            <w:tcW w:w="2230" w:type="dxa"/>
            <w:vMerge w:val="restart"/>
            <w:tcBorders>
              <w:top w:val="single" w:sz="4" w:space="0" w:color="auto"/>
              <w:left w:val="single" w:sz="12" w:space="0" w:color="auto"/>
              <w:bottom w:val="nil"/>
              <w:right w:val="single" w:sz="4" w:space="0" w:color="auto"/>
            </w:tcBorders>
            <w:vAlign w:val="center"/>
          </w:tcPr>
          <w:p w:rsidR="004322F6" w:rsidRPr="004322F6" w:rsidRDefault="004322F6" w:rsidP="00BF5AB8">
            <w:pPr>
              <w:jc w:val="center"/>
              <w:rPr>
                <w:rFonts w:ascii="Philippe" w:hAnsi="Philippe"/>
                <w:sz w:val="16"/>
                <w:szCs w:val="16"/>
              </w:rPr>
            </w:pPr>
            <w:r w:rsidRPr="004322F6">
              <w:rPr>
                <w:rFonts w:ascii="Philippe" w:hAnsi="Philippe"/>
                <w:sz w:val="16"/>
                <w:szCs w:val="16"/>
              </w:rPr>
              <w:t>Poste de travail / Lieu</w:t>
            </w:r>
          </w:p>
        </w:tc>
        <w:tc>
          <w:tcPr>
            <w:tcW w:w="2340" w:type="dxa"/>
            <w:vMerge w:val="restart"/>
            <w:tcBorders>
              <w:top w:val="single" w:sz="4" w:space="0" w:color="auto"/>
              <w:left w:val="single" w:sz="4" w:space="0" w:color="auto"/>
              <w:bottom w:val="nil"/>
              <w:right w:val="single" w:sz="4" w:space="0" w:color="auto"/>
            </w:tcBorders>
            <w:vAlign w:val="center"/>
          </w:tcPr>
          <w:p w:rsidR="004322F6" w:rsidRPr="004322F6" w:rsidRDefault="004322F6" w:rsidP="00BF5AB8">
            <w:pPr>
              <w:jc w:val="center"/>
              <w:rPr>
                <w:rFonts w:ascii="Philippe" w:hAnsi="Philippe"/>
                <w:sz w:val="16"/>
                <w:szCs w:val="16"/>
              </w:rPr>
            </w:pPr>
            <w:r w:rsidRPr="004322F6">
              <w:rPr>
                <w:rFonts w:ascii="Philippe" w:hAnsi="Philippe"/>
                <w:sz w:val="16"/>
                <w:szCs w:val="16"/>
              </w:rPr>
              <w:t>Description de la situation</w:t>
            </w:r>
          </w:p>
        </w:tc>
        <w:tc>
          <w:tcPr>
            <w:tcW w:w="1620" w:type="dxa"/>
            <w:vMerge/>
            <w:tcBorders>
              <w:top w:val="nil"/>
              <w:left w:val="single" w:sz="4" w:space="0" w:color="auto"/>
              <w:bottom w:val="nil"/>
              <w:right w:val="single" w:sz="4" w:space="0" w:color="auto"/>
            </w:tcBorders>
            <w:vAlign w:val="center"/>
          </w:tcPr>
          <w:p w:rsidR="004322F6" w:rsidRPr="004322F6" w:rsidRDefault="004322F6" w:rsidP="00BF5AB8">
            <w:pPr>
              <w:jc w:val="center"/>
              <w:rPr>
                <w:rFonts w:ascii="Philippe" w:hAnsi="Philippe"/>
                <w:sz w:val="16"/>
                <w:szCs w:val="16"/>
              </w:rPr>
            </w:pPr>
          </w:p>
        </w:tc>
      </w:tr>
      <w:tr w:rsidR="004322F6" w:rsidTr="00834078">
        <w:trPr>
          <w:cantSplit/>
          <w:trHeight w:val="359"/>
        </w:trPr>
        <w:tc>
          <w:tcPr>
            <w:tcW w:w="2230" w:type="dxa"/>
            <w:vMerge/>
            <w:tcBorders>
              <w:top w:val="nil"/>
              <w:left w:val="single" w:sz="12" w:space="0" w:color="auto"/>
              <w:bottom w:val="single" w:sz="12" w:space="0" w:color="auto"/>
              <w:right w:val="single" w:sz="4" w:space="0" w:color="auto"/>
            </w:tcBorders>
            <w:vAlign w:val="center"/>
          </w:tcPr>
          <w:p w:rsidR="004322F6" w:rsidRPr="004322F6" w:rsidRDefault="004322F6" w:rsidP="00BF5AB8">
            <w:pPr>
              <w:jc w:val="center"/>
              <w:rPr>
                <w:rFonts w:ascii="Philippe" w:hAnsi="Philippe"/>
                <w:sz w:val="16"/>
                <w:szCs w:val="16"/>
              </w:rPr>
            </w:pPr>
          </w:p>
        </w:tc>
        <w:tc>
          <w:tcPr>
            <w:tcW w:w="2340" w:type="dxa"/>
            <w:vMerge/>
            <w:tcBorders>
              <w:top w:val="nil"/>
              <w:left w:val="single" w:sz="4" w:space="0" w:color="auto"/>
              <w:bottom w:val="single" w:sz="12" w:space="0" w:color="auto"/>
              <w:right w:val="single" w:sz="4" w:space="0" w:color="auto"/>
            </w:tcBorders>
            <w:vAlign w:val="center"/>
          </w:tcPr>
          <w:p w:rsidR="004322F6" w:rsidRPr="004322F6" w:rsidRDefault="004322F6" w:rsidP="00BF5AB8">
            <w:pPr>
              <w:jc w:val="center"/>
              <w:rPr>
                <w:rFonts w:ascii="Philippe" w:hAnsi="Philippe"/>
                <w:sz w:val="16"/>
                <w:szCs w:val="16"/>
              </w:rPr>
            </w:pPr>
          </w:p>
        </w:tc>
        <w:tc>
          <w:tcPr>
            <w:tcW w:w="1620" w:type="dxa"/>
            <w:vMerge/>
            <w:tcBorders>
              <w:top w:val="nil"/>
              <w:left w:val="single" w:sz="4" w:space="0" w:color="auto"/>
              <w:bottom w:val="single" w:sz="12" w:space="0" w:color="auto"/>
              <w:right w:val="single" w:sz="4" w:space="0" w:color="auto"/>
            </w:tcBorders>
            <w:vAlign w:val="center"/>
          </w:tcPr>
          <w:p w:rsidR="004322F6" w:rsidRPr="004322F6" w:rsidRDefault="004322F6" w:rsidP="00BF5AB8">
            <w:pPr>
              <w:jc w:val="center"/>
              <w:rPr>
                <w:rFonts w:ascii="Philippe" w:hAnsi="Philippe"/>
                <w:sz w:val="16"/>
                <w:szCs w:val="16"/>
              </w:rPr>
            </w:pPr>
          </w:p>
        </w:tc>
      </w:tr>
      <w:tr w:rsidR="004322F6" w:rsidTr="004322F6">
        <w:trPr>
          <w:cantSplit/>
          <w:trHeight w:val="688"/>
        </w:trPr>
        <w:tc>
          <w:tcPr>
            <w:tcW w:w="2230" w:type="dxa"/>
            <w:tcBorders>
              <w:left w:val="single" w:sz="12"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Dans certaines salles et dans le couloir</w:t>
            </w:r>
          </w:p>
        </w:tc>
        <w:tc>
          <w:tcPr>
            <w:tcW w:w="2340" w:type="dxa"/>
            <w:tcBorders>
              <w:left w:val="single" w:sz="4" w:space="0" w:color="auto"/>
              <w:bottom w:val="single" w:sz="4" w:space="0" w:color="auto"/>
              <w:right w:val="single" w:sz="4" w:space="0" w:color="auto"/>
            </w:tcBorders>
            <w:vAlign w:val="center"/>
          </w:tcPr>
          <w:p w:rsidR="004322F6" w:rsidRPr="004322F6" w:rsidRDefault="004322F6" w:rsidP="00BF5AB8">
            <w:pPr>
              <w:pStyle w:val="En-tte"/>
              <w:tabs>
                <w:tab w:val="clear" w:pos="4536"/>
                <w:tab w:val="clear" w:pos="9072"/>
              </w:tabs>
              <w:rPr>
                <w:rFonts w:ascii="Philippe" w:hAnsi="Philippe"/>
                <w:sz w:val="16"/>
                <w:szCs w:val="16"/>
              </w:rPr>
            </w:pPr>
            <w:r w:rsidRPr="004322F6">
              <w:rPr>
                <w:rFonts w:ascii="Philippe" w:hAnsi="Philippe"/>
                <w:sz w:val="16"/>
                <w:szCs w:val="16"/>
              </w:rPr>
              <w:t xml:space="preserve">Présence </w:t>
            </w:r>
            <w:proofErr w:type="gramStart"/>
            <w:r w:rsidRPr="004322F6">
              <w:rPr>
                <w:rFonts w:ascii="Philippe" w:hAnsi="Philippe"/>
                <w:sz w:val="16"/>
                <w:szCs w:val="16"/>
              </w:rPr>
              <w:t>d’extincteurs  de</w:t>
            </w:r>
            <w:proofErr w:type="gramEnd"/>
            <w:r w:rsidRPr="004322F6">
              <w:rPr>
                <w:rFonts w:ascii="Philippe" w:hAnsi="Philippe"/>
                <w:sz w:val="16"/>
                <w:szCs w:val="16"/>
              </w:rPr>
              <w:t xml:space="preserve"> différents types , pas de formation à leur utilisation</w:t>
            </w:r>
          </w:p>
        </w:tc>
        <w:tc>
          <w:tcPr>
            <w:tcW w:w="1620" w:type="dxa"/>
            <w:tcBorders>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Ne pas s’en servir correctement</w:t>
            </w:r>
          </w:p>
        </w:tc>
      </w:tr>
      <w:tr w:rsidR="004322F6" w:rsidTr="004322F6">
        <w:trPr>
          <w:cantSplit/>
          <w:trHeight w:val="280"/>
        </w:trPr>
        <w:tc>
          <w:tcPr>
            <w:tcW w:w="2230" w:type="dxa"/>
            <w:tcBorders>
              <w:top w:val="single" w:sz="4" w:space="0" w:color="auto"/>
              <w:left w:val="single" w:sz="12"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Portes</w:t>
            </w:r>
          </w:p>
        </w:tc>
        <w:tc>
          <w:tcPr>
            <w:tcW w:w="234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Pas de barres anti panique</w:t>
            </w:r>
          </w:p>
        </w:tc>
        <w:tc>
          <w:tcPr>
            <w:tcW w:w="162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Ne pas réussir à ouvrir la porte</w:t>
            </w:r>
          </w:p>
        </w:tc>
      </w:tr>
      <w:tr w:rsidR="004322F6" w:rsidTr="004322F6">
        <w:trPr>
          <w:cantSplit/>
          <w:trHeight w:val="392"/>
        </w:trPr>
        <w:tc>
          <w:tcPr>
            <w:tcW w:w="2230" w:type="dxa"/>
            <w:tcBorders>
              <w:top w:val="single" w:sz="4" w:space="0" w:color="auto"/>
              <w:left w:val="single" w:sz="12"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Porte d’entrée maternelle</w:t>
            </w:r>
          </w:p>
        </w:tc>
        <w:tc>
          <w:tcPr>
            <w:tcW w:w="234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Porte très lourde</w:t>
            </w:r>
          </w:p>
        </w:tc>
        <w:tc>
          <w:tcPr>
            <w:tcW w:w="162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Se coincer les doigts</w:t>
            </w:r>
          </w:p>
        </w:tc>
      </w:tr>
      <w:tr w:rsidR="004322F6" w:rsidTr="004322F6">
        <w:trPr>
          <w:cantSplit/>
          <w:trHeight w:val="518"/>
        </w:trPr>
        <w:tc>
          <w:tcPr>
            <w:tcW w:w="2230" w:type="dxa"/>
            <w:tcBorders>
              <w:top w:val="single" w:sz="4" w:space="0" w:color="auto"/>
              <w:left w:val="single" w:sz="12"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Poignée porte maternelle</w:t>
            </w:r>
          </w:p>
        </w:tc>
        <w:tc>
          <w:tcPr>
            <w:tcW w:w="234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Poignée à hauteur de tête d’enfants</w:t>
            </w:r>
          </w:p>
        </w:tc>
        <w:tc>
          <w:tcPr>
            <w:tcW w:w="162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Se cogner la tête</w:t>
            </w:r>
          </w:p>
        </w:tc>
      </w:tr>
      <w:tr w:rsidR="004322F6" w:rsidTr="00834078">
        <w:trPr>
          <w:cantSplit/>
          <w:trHeight w:val="565"/>
        </w:trPr>
        <w:tc>
          <w:tcPr>
            <w:tcW w:w="2230" w:type="dxa"/>
            <w:tcBorders>
              <w:top w:val="single" w:sz="4" w:space="0" w:color="auto"/>
              <w:left w:val="single" w:sz="12"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Dans toutes les classes</w:t>
            </w:r>
          </w:p>
        </w:tc>
        <w:tc>
          <w:tcPr>
            <w:tcW w:w="234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proofErr w:type="spellStart"/>
            <w:r w:rsidRPr="004322F6">
              <w:rPr>
                <w:rFonts w:ascii="Philippe" w:hAnsi="Philippe"/>
                <w:sz w:val="16"/>
                <w:szCs w:val="16"/>
              </w:rPr>
              <w:t>Impossibilté</w:t>
            </w:r>
            <w:proofErr w:type="spellEnd"/>
            <w:r w:rsidRPr="004322F6">
              <w:rPr>
                <w:rFonts w:ascii="Philippe" w:hAnsi="Philippe"/>
                <w:sz w:val="16"/>
                <w:szCs w:val="16"/>
              </w:rPr>
              <w:t xml:space="preserve"> d’aérer et de fermer les stores en même temps</w:t>
            </w:r>
          </w:p>
        </w:tc>
        <w:tc>
          <w:tcPr>
            <w:tcW w:w="1620" w:type="dxa"/>
            <w:tcBorders>
              <w:top w:val="single" w:sz="4" w:space="0" w:color="auto"/>
              <w:left w:val="single" w:sz="4" w:space="0" w:color="auto"/>
              <w:bottom w:val="single" w:sz="4" w:space="0" w:color="auto"/>
              <w:right w:val="single" w:sz="4" w:space="0" w:color="auto"/>
            </w:tcBorders>
            <w:vAlign w:val="center"/>
          </w:tcPr>
          <w:p w:rsidR="004322F6" w:rsidRPr="004322F6" w:rsidRDefault="004322F6" w:rsidP="00BF5AB8">
            <w:pPr>
              <w:rPr>
                <w:rFonts w:ascii="Philippe" w:hAnsi="Philippe"/>
                <w:sz w:val="16"/>
                <w:szCs w:val="16"/>
              </w:rPr>
            </w:pPr>
            <w:r w:rsidRPr="004322F6">
              <w:rPr>
                <w:rFonts w:ascii="Philippe" w:hAnsi="Philippe"/>
                <w:sz w:val="16"/>
                <w:szCs w:val="16"/>
              </w:rPr>
              <w:t>Chaleur excessive</w:t>
            </w:r>
          </w:p>
        </w:tc>
      </w:tr>
    </w:tbl>
    <w:p w:rsidR="00645B12" w:rsidRPr="00645B12" w:rsidRDefault="00645B12" w:rsidP="00645B12">
      <w:pPr>
        <w:rPr>
          <w:sz w:val="18"/>
          <w:szCs w:val="18"/>
        </w:rPr>
      </w:pPr>
    </w:p>
    <w:p w:rsidR="00645B12" w:rsidRDefault="00645B12" w:rsidP="00375A82">
      <w:pPr>
        <w:spacing w:after="0"/>
        <w:ind w:left="720"/>
      </w:pPr>
      <w:r w:rsidRPr="00645B12">
        <w:t>PPMS</w:t>
      </w:r>
      <w:r>
        <w:t> :</w:t>
      </w:r>
    </w:p>
    <w:p w:rsidR="00645B12" w:rsidRDefault="00645B12" w:rsidP="00375A82">
      <w:pPr>
        <w:spacing w:after="0"/>
        <w:ind w:left="720"/>
      </w:pPr>
    </w:p>
    <w:p w:rsidR="00645B12" w:rsidRDefault="00645B12" w:rsidP="00375A82">
      <w:pPr>
        <w:spacing w:after="0"/>
        <w:ind w:left="720"/>
      </w:pPr>
      <w:r>
        <w:t>Explosion, pollution, tempête : confinement dans le dortoir ou les couloirs, alerte appel long avec corne de brume</w:t>
      </w:r>
    </w:p>
    <w:p w:rsidR="00477104" w:rsidRDefault="00645B12" w:rsidP="00375A82">
      <w:pPr>
        <w:spacing w:after="0"/>
        <w:ind w:left="720"/>
      </w:pPr>
      <w:r>
        <w:t xml:space="preserve">Attentat-intrusion : mise à l’abri dans la classe verte pour les maternelles et CP, classes pour CE et CM, alerte 3 appels courts avec corne de brume, communication avec les portables des enseignants. </w:t>
      </w:r>
    </w:p>
    <w:p w:rsidR="00645B12" w:rsidRDefault="00645B12" w:rsidP="00375A82">
      <w:pPr>
        <w:spacing w:after="0"/>
        <w:ind w:left="720"/>
      </w:pPr>
      <w:r>
        <w:t>Exercice le 12 octobre </w:t>
      </w:r>
      <w:r w:rsidR="00477104">
        <w:t xml:space="preserve">en présence de 2 gendarmes et d’un représentant de la municipalité </w:t>
      </w:r>
      <w:r>
        <w:t>: bilan</w:t>
      </w:r>
      <w:r w:rsidR="00477104">
        <w:t xml:space="preserve"> : mise à l’abri de tous les élèves dans le calme, un enfant de PS pleurait, le signal sonore avec la corne de brume n’est pas entendu par toutes les classes (porte fermée). Une corne de </w:t>
      </w:r>
      <w:proofErr w:type="gramStart"/>
      <w:r w:rsidR="00477104">
        <w:t>brume  par</w:t>
      </w:r>
      <w:proofErr w:type="gramEnd"/>
      <w:r w:rsidR="00477104">
        <w:t xml:space="preserve"> enseignant serait nécessaire en attendant l’installation de </w:t>
      </w:r>
      <w:proofErr w:type="spellStart"/>
      <w:r w:rsidR="00477104">
        <w:t>boutons-poussoirs</w:t>
      </w:r>
      <w:proofErr w:type="spellEnd"/>
      <w:r w:rsidR="00477104">
        <w:t xml:space="preserve">. </w:t>
      </w:r>
    </w:p>
    <w:p w:rsidR="00645B12" w:rsidRDefault="00645B12" w:rsidP="00375A82">
      <w:pPr>
        <w:spacing w:after="0"/>
        <w:ind w:left="720"/>
      </w:pPr>
    </w:p>
    <w:p w:rsidR="00645B12" w:rsidRDefault="00645B12" w:rsidP="00375A82">
      <w:pPr>
        <w:spacing w:after="0"/>
        <w:ind w:left="720"/>
      </w:pPr>
      <w:r>
        <w:t xml:space="preserve">Coopérative scolaire : </w:t>
      </w:r>
      <w:r w:rsidR="00477104">
        <w:t>1768.64 €</w:t>
      </w:r>
    </w:p>
    <w:p w:rsidR="00645B12" w:rsidRDefault="00645B12" w:rsidP="00375A82">
      <w:pPr>
        <w:spacing w:after="0"/>
        <w:ind w:left="720"/>
      </w:pPr>
    </w:p>
    <w:p w:rsidR="00645B12" w:rsidRDefault="00645B12" w:rsidP="00375A82">
      <w:pPr>
        <w:spacing w:after="0"/>
        <w:ind w:left="720"/>
      </w:pPr>
      <w:r>
        <w:t>Projet d’école : autour de 2 axes :</w:t>
      </w:r>
    </w:p>
    <w:p w:rsidR="00645B12" w:rsidRDefault="00645B12" w:rsidP="00375A82">
      <w:pPr>
        <w:spacing w:after="0"/>
        <w:ind w:left="720"/>
      </w:pPr>
    </w:p>
    <w:p w:rsidR="00645B12" w:rsidRDefault="00A81033" w:rsidP="00A81033">
      <w:pPr>
        <w:pStyle w:val="Paragraphedeliste"/>
        <w:numPr>
          <w:ilvl w:val="0"/>
          <w:numId w:val="1"/>
        </w:numPr>
        <w:spacing w:after="0"/>
      </w:pPr>
      <w:r>
        <w:t>Expression orale : être capable de produire des phrases correctes à l’oral puis à l’écrit</w:t>
      </w:r>
    </w:p>
    <w:p w:rsidR="00A81033" w:rsidRDefault="00A81033" w:rsidP="00A81033">
      <w:pPr>
        <w:pStyle w:val="Paragraphedeliste"/>
        <w:numPr>
          <w:ilvl w:val="0"/>
          <w:numId w:val="1"/>
        </w:numPr>
        <w:spacing w:after="0"/>
      </w:pPr>
      <w:r>
        <w:t>Socialisation : respecter l’autre et ses différences et apprendre à vivre et à travailler ensemble</w:t>
      </w:r>
    </w:p>
    <w:p w:rsidR="00A81033" w:rsidRDefault="00A81033" w:rsidP="00A81033">
      <w:pPr>
        <w:spacing w:after="0"/>
      </w:pPr>
    </w:p>
    <w:p w:rsidR="00A81033" w:rsidRDefault="00A81033" w:rsidP="00A81033">
      <w:pPr>
        <w:spacing w:after="0"/>
      </w:pPr>
      <w:r>
        <w:t xml:space="preserve">Actions pédagogiques : </w:t>
      </w:r>
    </w:p>
    <w:p w:rsidR="00A81033" w:rsidRDefault="00A81033" w:rsidP="00A81033">
      <w:pPr>
        <w:pStyle w:val="Paragraphedeliste"/>
        <w:numPr>
          <w:ilvl w:val="0"/>
          <w:numId w:val="1"/>
        </w:numPr>
        <w:spacing w:after="0"/>
      </w:pPr>
      <w:r>
        <w:t>Natation CE et CM du 13/09 au 29/11</w:t>
      </w:r>
    </w:p>
    <w:p w:rsidR="00A81033" w:rsidRDefault="00A81033" w:rsidP="00A81033">
      <w:pPr>
        <w:pStyle w:val="Paragraphedeliste"/>
        <w:numPr>
          <w:ilvl w:val="0"/>
          <w:numId w:val="1"/>
        </w:numPr>
        <w:spacing w:after="0"/>
      </w:pPr>
      <w:r>
        <w:t>Spectacle des 3 chardons : Gigote et le dragon le 30 septembre pour maternelles et CP</w:t>
      </w:r>
    </w:p>
    <w:p w:rsidR="00A81033" w:rsidRDefault="00A81033" w:rsidP="00A81033">
      <w:pPr>
        <w:pStyle w:val="Paragraphedeliste"/>
        <w:numPr>
          <w:ilvl w:val="0"/>
          <w:numId w:val="1"/>
        </w:numPr>
        <w:spacing w:after="0"/>
      </w:pPr>
      <w:r>
        <w:t>Ecole et cinéma : une vie de chat, le mercredi 5 octobre CE et CM</w:t>
      </w:r>
    </w:p>
    <w:p w:rsidR="00A81033" w:rsidRDefault="00A81033" w:rsidP="00A81033">
      <w:pPr>
        <w:pStyle w:val="Paragraphedeliste"/>
        <w:numPr>
          <w:ilvl w:val="0"/>
          <w:numId w:val="1"/>
        </w:numPr>
        <w:spacing w:after="0"/>
      </w:pPr>
      <w:r>
        <w:t>Festival de la photo animalière à Montier-en-Der, le vendredi 18 novembre, GS à CM2</w:t>
      </w:r>
    </w:p>
    <w:p w:rsidR="00A81033" w:rsidRDefault="00A81033" w:rsidP="00A81033">
      <w:pPr>
        <w:pStyle w:val="Paragraphedeliste"/>
        <w:numPr>
          <w:ilvl w:val="0"/>
          <w:numId w:val="1"/>
        </w:numPr>
        <w:spacing w:after="0"/>
      </w:pPr>
      <w:r>
        <w:t>Exposition sur les dangers domestiques en janvier</w:t>
      </w:r>
    </w:p>
    <w:p w:rsidR="00A81033" w:rsidRDefault="00A81033" w:rsidP="00A81033">
      <w:pPr>
        <w:pStyle w:val="Paragraphedeliste"/>
        <w:numPr>
          <w:ilvl w:val="0"/>
          <w:numId w:val="1"/>
        </w:numPr>
        <w:spacing w:after="0"/>
      </w:pPr>
      <w:r>
        <w:t>Laurent Bernard sur le thème de l’eau, vendredi 3 mars, toutes les classes</w:t>
      </w:r>
    </w:p>
    <w:p w:rsidR="00477104" w:rsidRDefault="00477104" w:rsidP="00A81033">
      <w:pPr>
        <w:pStyle w:val="Paragraphedeliste"/>
        <w:numPr>
          <w:ilvl w:val="0"/>
          <w:numId w:val="1"/>
        </w:numPr>
        <w:spacing w:after="0"/>
      </w:pPr>
      <w:r>
        <w:t>Cross pour les élèves de la GS au CM2</w:t>
      </w:r>
    </w:p>
    <w:p w:rsidR="00A81033" w:rsidRDefault="00A81033" w:rsidP="00A81033">
      <w:pPr>
        <w:pStyle w:val="Paragraphedeliste"/>
        <w:numPr>
          <w:ilvl w:val="0"/>
          <w:numId w:val="1"/>
        </w:numPr>
        <w:spacing w:after="0"/>
      </w:pPr>
      <w:r>
        <w:t>Piéton avisé en mai, GS-CP</w:t>
      </w:r>
    </w:p>
    <w:p w:rsidR="009C7CC6" w:rsidRDefault="00477104" w:rsidP="00A81033">
      <w:pPr>
        <w:pStyle w:val="Paragraphedeliste"/>
        <w:numPr>
          <w:ilvl w:val="0"/>
          <w:numId w:val="1"/>
        </w:numPr>
        <w:spacing w:after="0"/>
      </w:pPr>
      <w:r>
        <w:t>Le projet de classe de mer en Bretagne est reporté à l’an prochain faute de moyens suffisants. A ce sujet, la directrice demande au maire s’il est possible de reporter l’argent non utilisé cette année sur le budget 2017</w:t>
      </w:r>
      <w:r w:rsidR="009C7CC6">
        <w:t xml:space="preserve">. M. le </w:t>
      </w:r>
      <w:r w:rsidR="000C09B3">
        <w:t>M</w:t>
      </w:r>
      <w:r w:rsidR="009C7CC6">
        <w:t xml:space="preserve">aire refuse évoquant un recadrage des dépenses de l’école. De plus, le coût de la maintenance informatique et du remplacement des ampoules des </w:t>
      </w:r>
      <w:proofErr w:type="spellStart"/>
      <w:r w:rsidR="009C7CC6">
        <w:t>vidéo-projecteurs</w:t>
      </w:r>
      <w:proofErr w:type="spellEnd"/>
      <w:r w:rsidR="009C7CC6">
        <w:t xml:space="preserve"> sera désormais intégré dans le budget fournitures</w:t>
      </w:r>
      <w:r w:rsidR="00464816">
        <w:t xml:space="preserve"> et matériel</w:t>
      </w:r>
      <w:r w:rsidR="009C7CC6">
        <w:t>.</w:t>
      </w:r>
    </w:p>
    <w:p w:rsidR="00477104" w:rsidRDefault="009C7CC6" w:rsidP="009C7CC6">
      <w:pPr>
        <w:pStyle w:val="Paragraphedeliste"/>
        <w:spacing w:after="0"/>
      </w:pPr>
      <w:r>
        <w:t>Des actions pour le projet « classe de mer » vont être menées par l’école et l’association « bouge pour l’école »</w:t>
      </w:r>
      <w:r w:rsidR="000C09B3">
        <w:t>, M. le Maire précise que la mairie pourra être sollicitée au moment de finaliser le projet.</w:t>
      </w:r>
    </w:p>
    <w:p w:rsidR="000C09B3" w:rsidRDefault="000C09B3" w:rsidP="000C09B3">
      <w:pPr>
        <w:pStyle w:val="Paragraphedeliste"/>
        <w:spacing w:after="0"/>
        <w:ind w:left="0"/>
      </w:pPr>
    </w:p>
    <w:p w:rsidR="000C09B3" w:rsidRDefault="000C09B3" w:rsidP="000C09B3">
      <w:pPr>
        <w:pStyle w:val="Paragraphedeliste"/>
        <w:spacing w:after="0"/>
        <w:ind w:left="0"/>
      </w:pPr>
      <w:r>
        <w:t>Questions diverses :</w:t>
      </w:r>
    </w:p>
    <w:p w:rsidR="000C09B3" w:rsidRDefault="000C09B3" w:rsidP="000C09B3">
      <w:pPr>
        <w:pStyle w:val="Paragraphedeliste"/>
        <w:numPr>
          <w:ilvl w:val="0"/>
          <w:numId w:val="1"/>
        </w:numPr>
        <w:spacing w:after="0"/>
      </w:pPr>
      <w:r>
        <w:t>M. le Maire pose le problème de l’utilisation du papier-toilette et des serviettes. Des élèves s’amusaient à mettre les serviettes dans le</w:t>
      </w:r>
      <w:r w:rsidR="00834078">
        <w:t xml:space="preserve">s </w:t>
      </w:r>
      <w:r>
        <w:t>toilettes, le problème a été réglé par les enseignants.</w:t>
      </w:r>
    </w:p>
    <w:p w:rsidR="000C09B3" w:rsidRDefault="000C09B3" w:rsidP="000C09B3">
      <w:pPr>
        <w:pStyle w:val="Paragraphedeliste"/>
        <w:numPr>
          <w:ilvl w:val="0"/>
          <w:numId w:val="1"/>
        </w:numPr>
        <w:spacing w:after="0"/>
      </w:pPr>
      <w:r>
        <w:t xml:space="preserve">M. le Maire signale des plaques de plafond endommagées dans le hall : Mme Simon explique que lorsque la classe de CM1-CM2 préparait les parcours pour le challenge </w:t>
      </w:r>
      <w:r w:rsidR="00C7495C">
        <w:t>Roland Meunier dans la cour, un élève a traversé le hall avec un poteau servant au parcours en tapant dans le plafond.</w:t>
      </w:r>
    </w:p>
    <w:p w:rsidR="00C7495C" w:rsidRDefault="00C7495C" w:rsidP="000C09B3">
      <w:pPr>
        <w:pStyle w:val="Paragraphedeliste"/>
        <w:numPr>
          <w:ilvl w:val="0"/>
          <w:numId w:val="1"/>
        </w:numPr>
        <w:spacing w:after="0"/>
      </w:pPr>
      <w:r>
        <w:t>M. le Maire signale des dégradations de tables.</w:t>
      </w:r>
    </w:p>
    <w:p w:rsidR="00C7495C" w:rsidRPr="00645B12" w:rsidRDefault="00C7495C" w:rsidP="000C09B3">
      <w:pPr>
        <w:pStyle w:val="Paragraphedeliste"/>
        <w:numPr>
          <w:ilvl w:val="0"/>
          <w:numId w:val="1"/>
        </w:numPr>
        <w:spacing w:after="0"/>
      </w:pPr>
      <w:r>
        <w:t>Les enseignants déplorent les dégradations et informent le conseil que le respect du matériel fait partie des apprentissages quotidiens.</w:t>
      </w:r>
    </w:p>
    <w:sectPr w:rsidR="00C7495C" w:rsidRPr="00645B12" w:rsidSect="0083407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hilipp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27C4C"/>
    <w:multiLevelType w:val="hybridMultilevel"/>
    <w:tmpl w:val="F424C962"/>
    <w:lvl w:ilvl="0" w:tplc="56CAF11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5"/>
    <w:rsid w:val="000255A3"/>
    <w:rsid w:val="000542C7"/>
    <w:rsid w:val="000C09B3"/>
    <w:rsid w:val="00302CC5"/>
    <w:rsid w:val="00375A82"/>
    <w:rsid w:val="004322F6"/>
    <w:rsid w:val="00464816"/>
    <w:rsid w:val="00477104"/>
    <w:rsid w:val="005D5491"/>
    <w:rsid w:val="005E3922"/>
    <w:rsid w:val="00645B12"/>
    <w:rsid w:val="00834078"/>
    <w:rsid w:val="00994E79"/>
    <w:rsid w:val="009C7CC6"/>
    <w:rsid w:val="00A81033"/>
    <w:rsid w:val="00C7495C"/>
    <w:rsid w:val="00F023F7"/>
    <w:rsid w:val="00F84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AE3E"/>
  <w15:chartTrackingRefBased/>
  <w15:docId w15:val="{25C2E507-603F-4477-9B81-02FB09DA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3F7"/>
    <w:pPr>
      <w:ind w:left="720"/>
      <w:contextualSpacing/>
    </w:pPr>
  </w:style>
  <w:style w:type="paragraph" w:styleId="En-tte">
    <w:name w:val="header"/>
    <w:basedOn w:val="Normal"/>
    <w:link w:val="En-tteCar"/>
    <w:rsid w:val="00645B1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645B1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5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Thomas</dc:creator>
  <cp:keywords/>
  <dc:description/>
  <cp:lastModifiedBy>Isabelle Thomas</cp:lastModifiedBy>
  <cp:revision>10</cp:revision>
  <cp:lastPrinted>2016-10-26T14:15:00Z</cp:lastPrinted>
  <dcterms:created xsi:type="dcterms:W3CDTF">2016-10-11T09:27:00Z</dcterms:created>
  <dcterms:modified xsi:type="dcterms:W3CDTF">2016-10-26T14:16:00Z</dcterms:modified>
</cp:coreProperties>
</file>