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0314"/>
      </w:tblGrid>
      <w:tr w:rsidR="0014026E" w:rsidTr="00540B0B">
        <w:tc>
          <w:tcPr>
            <w:tcW w:w="10314" w:type="dxa"/>
          </w:tcPr>
          <w:p w:rsidR="0014026E" w:rsidRPr="0014026E" w:rsidRDefault="00CC7AD3" w:rsidP="0014026E">
            <w:pPr>
              <w:pStyle w:val="Cartable"/>
              <w:jc w:val="center"/>
              <w:rPr>
                <w:b/>
                <w:sz w:val="28"/>
                <w:szCs w:val="28"/>
              </w:rPr>
            </w:pPr>
            <w:r>
              <w:rPr>
                <w:b/>
                <w:sz w:val="28"/>
                <w:szCs w:val="28"/>
              </w:rPr>
              <w:t>Procès verbal du</w:t>
            </w:r>
            <w:r w:rsidR="0014026E" w:rsidRPr="0014026E">
              <w:rPr>
                <w:b/>
                <w:sz w:val="28"/>
                <w:szCs w:val="28"/>
              </w:rPr>
              <w:t xml:space="preserve"> conseil d’école</w:t>
            </w:r>
          </w:p>
        </w:tc>
      </w:tr>
    </w:tbl>
    <w:p w:rsidR="0014026E" w:rsidRDefault="0014026E" w:rsidP="0014026E">
      <w:pPr>
        <w:pStyle w:val="Cartable"/>
        <w:rPr>
          <w:sz w:val="24"/>
          <w:szCs w:val="24"/>
        </w:rPr>
      </w:pPr>
      <w:r>
        <w:rPr>
          <w:sz w:val="24"/>
          <w:szCs w:val="24"/>
        </w:rPr>
        <w:t>Ecole de Bellevue à Polisot</w:t>
      </w:r>
      <w:r w:rsidR="00540B0B">
        <w:rPr>
          <w:sz w:val="24"/>
          <w:szCs w:val="24"/>
        </w:rPr>
        <w:tab/>
      </w:r>
      <w:r w:rsidR="00540B0B">
        <w:rPr>
          <w:sz w:val="24"/>
          <w:szCs w:val="24"/>
        </w:rPr>
        <w:tab/>
      </w:r>
      <w:r w:rsidR="00540B0B">
        <w:rPr>
          <w:sz w:val="24"/>
          <w:szCs w:val="24"/>
        </w:rPr>
        <w:tab/>
      </w:r>
      <w:r w:rsidR="00540B0B">
        <w:rPr>
          <w:sz w:val="24"/>
          <w:szCs w:val="24"/>
        </w:rPr>
        <w:tab/>
      </w:r>
      <w:r w:rsidR="00540B0B">
        <w:rPr>
          <w:sz w:val="24"/>
          <w:szCs w:val="24"/>
        </w:rPr>
        <w:tab/>
      </w:r>
      <w:r w:rsidR="00540B0B">
        <w:rPr>
          <w:sz w:val="24"/>
          <w:szCs w:val="24"/>
        </w:rPr>
        <w:tab/>
      </w:r>
      <w:r w:rsidR="00540B0B">
        <w:rPr>
          <w:sz w:val="24"/>
          <w:szCs w:val="24"/>
        </w:rPr>
        <w:tab/>
      </w:r>
      <w:r w:rsidR="006E4BC0">
        <w:rPr>
          <w:sz w:val="24"/>
          <w:szCs w:val="24"/>
        </w:rPr>
        <w:t>Date : 3/07</w:t>
      </w:r>
      <w:r w:rsidR="000713B4">
        <w:rPr>
          <w:sz w:val="24"/>
          <w:szCs w:val="24"/>
        </w:rPr>
        <w:t>/2018</w:t>
      </w:r>
    </w:p>
    <w:tbl>
      <w:tblPr>
        <w:tblStyle w:val="Grilledutableau"/>
        <w:tblW w:w="0" w:type="auto"/>
        <w:tblLook w:val="04A0" w:firstRow="1" w:lastRow="0" w:firstColumn="1" w:lastColumn="0" w:noHBand="0" w:noVBand="1"/>
      </w:tblPr>
      <w:tblGrid>
        <w:gridCol w:w="10314"/>
      </w:tblGrid>
      <w:tr w:rsidR="0014026E" w:rsidTr="00540B0B">
        <w:tc>
          <w:tcPr>
            <w:tcW w:w="10314" w:type="dxa"/>
          </w:tcPr>
          <w:p w:rsidR="0014026E" w:rsidRPr="0014026E" w:rsidRDefault="0014026E" w:rsidP="0014026E">
            <w:pPr>
              <w:pStyle w:val="Cartable"/>
              <w:jc w:val="center"/>
              <w:rPr>
                <w:b/>
                <w:sz w:val="24"/>
                <w:szCs w:val="24"/>
              </w:rPr>
            </w:pPr>
            <w:r w:rsidRPr="0014026E">
              <w:rPr>
                <w:b/>
                <w:sz w:val="24"/>
                <w:szCs w:val="24"/>
              </w:rPr>
              <w:t>Participants</w:t>
            </w:r>
          </w:p>
          <w:p w:rsidR="0014026E" w:rsidRDefault="0014026E" w:rsidP="0014026E">
            <w:pPr>
              <w:pStyle w:val="Cartable"/>
              <w:rPr>
                <w:sz w:val="24"/>
                <w:szCs w:val="24"/>
              </w:rPr>
            </w:pPr>
            <w:r>
              <w:rPr>
                <w:sz w:val="24"/>
                <w:szCs w:val="24"/>
              </w:rPr>
              <w:t>Enseignant</w:t>
            </w:r>
            <w:r w:rsidR="0064209E">
              <w:rPr>
                <w:sz w:val="24"/>
                <w:szCs w:val="24"/>
              </w:rPr>
              <w:t>e</w:t>
            </w:r>
            <w:r>
              <w:rPr>
                <w:sz w:val="24"/>
                <w:szCs w:val="24"/>
              </w:rPr>
              <w:t xml:space="preserve">s : </w:t>
            </w:r>
            <w:r w:rsidR="00597CA1">
              <w:rPr>
                <w:sz w:val="24"/>
                <w:szCs w:val="24"/>
              </w:rPr>
              <w:t xml:space="preserve">Mme Barbieri, </w:t>
            </w:r>
            <w:r w:rsidR="00CC7AD3">
              <w:rPr>
                <w:sz w:val="24"/>
                <w:szCs w:val="24"/>
              </w:rPr>
              <w:t xml:space="preserve">Mme Bazin, Mme </w:t>
            </w:r>
            <w:proofErr w:type="spellStart"/>
            <w:r w:rsidR="00CC7AD3">
              <w:rPr>
                <w:sz w:val="24"/>
                <w:szCs w:val="24"/>
              </w:rPr>
              <w:t>Broussier</w:t>
            </w:r>
            <w:proofErr w:type="spellEnd"/>
            <w:r w:rsidR="00CC7AD3">
              <w:rPr>
                <w:sz w:val="24"/>
                <w:szCs w:val="24"/>
              </w:rPr>
              <w:t>,</w:t>
            </w:r>
            <w:r w:rsidR="000713B4">
              <w:rPr>
                <w:sz w:val="24"/>
                <w:szCs w:val="24"/>
              </w:rPr>
              <w:t xml:space="preserve"> </w:t>
            </w:r>
            <w:r w:rsidR="00CC7AD3">
              <w:rPr>
                <w:sz w:val="24"/>
                <w:szCs w:val="24"/>
              </w:rPr>
              <w:t>Mme Da Silva, Mme D</w:t>
            </w:r>
            <w:r w:rsidR="000713B4">
              <w:rPr>
                <w:sz w:val="24"/>
                <w:szCs w:val="24"/>
              </w:rPr>
              <w:t xml:space="preserve">ucrocq, </w:t>
            </w:r>
          </w:p>
          <w:p w:rsidR="0014026E" w:rsidRDefault="0014026E" w:rsidP="0014026E">
            <w:pPr>
              <w:pStyle w:val="Cartable"/>
              <w:rPr>
                <w:sz w:val="24"/>
                <w:szCs w:val="24"/>
              </w:rPr>
            </w:pPr>
            <w:r>
              <w:rPr>
                <w:sz w:val="24"/>
                <w:szCs w:val="24"/>
              </w:rPr>
              <w:t xml:space="preserve">Syndicat </w:t>
            </w:r>
            <w:r w:rsidR="00CF2100">
              <w:rPr>
                <w:sz w:val="24"/>
                <w:szCs w:val="24"/>
              </w:rPr>
              <w:t>intercommunal de Bellevue</w:t>
            </w:r>
            <w:r>
              <w:rPr>
                <w:sz w:val="24"/>
                <w:szCs w:val="24"/>
              </w:rPr>
              <w:t xml:space="preserve"> : </w:t>
            </w:r>
            <w:r w:rsidR="00CC7AD3">
              <w:rPr>
                <w:sz w:val="24"/>
                <w:szCs w:val="24"/>
              </w:rPr>
              <w:t xml:space="preserve">Mme </w:t>
            </w:r>
            <w:proofErr w:type="spellStart"/>
            <w:r w:rsidR="00CF2100">
              <w:rPr>
                <w:sz w:val="24"/>
                <w:szCs w:val="24"/>
              </w:rPr>
              <w:t>Dangin</w:t>
            </w:r>
            <w:proofErr w:type="spellEnd"/>
            <w:r w:rsidR="00CF2100">
              <w:rPr>
                <w:sz w:val="24"/>
                <w:szCs w:val="24"/>
              </w:rPr>
              <w:t>, M. Diligent</w:t>
            </w:r>
          </w:p>
          <w:p w:rsidR="0014026E" w:rsidRDefault="0014026E" w:rsidP="0014026E">
            <w:pPr>
              <w:pStyle w:val="Cartable"/>
              <w:rPr>
                <w:sz w:val="24"/>
                <w:szCs w:val="24"/>
              </w:rPr>
            </w:pPr>
            <w:r>
              <w:rPr>
                <w:sz w:val="24"/>
                <w:szCs w:val="24"/>
              </w:rPr>
              <w:t xml:space="preserve">Maires : </w:t>
            </w:r>
            <w:r w:rsidR="00CF2100">
              <w:rPr>
                <w:sz w:val="24"/>
                <w:szCs w:val="24"/>
              </w:rPr>
              <w:t>M. Diligent</w:t>
            </w:r>
            <w:r w:rsidR="00BA291B">
              <w:rPr>
                <w:sz w:val="24"/>
                <w:szCs w:val="24"/>
              </w:rPr>
              <w:t xml:space="preserve"> (maire </w:t>
            </w:r>
            <w:r w:rsidR="0053616E">
              <w:rPr>
                <w:sz w:val="24"/>
                <w:szCs w:val="24"/>
              </w:rPr>
              <w:t xml:space="preserve">adjoint </w:t>
            </w:r>
            <w:r w:rsidR="00BA291B">
              <w:rPr>
                <w:sz w:val="24"/>
                <w:szCs w:val="24"/>
              </w:rPr>
              <w:t>de Buxeu</w:t>
            </w:r>
            <w:r w:rsidR="00832966">
              <w:rPr>
                <w:sz w:val="24"/>
                <w:szCs w:val="24"/>
              </w:rPr>
              <w:t>il)</w:t>
            </w:r>
          </w:p>
          <w:p w:rsidR="0014026E" w:rsidRDefault="0014026E" w:rsidP="0014026E">
            <w:pPr>
              <w:pStyle w:val="Cartable"/>
              <w:rPr>
                <w:sz w:val="24"/>
                <w:szCs w:val="24"/>
              </w:rPr>
            </w:pPr>
            <w:r>
              <w:rPr>
                <w:sz w:val="24"/>
                <w:szCs w:val="24"/>
              </w:rPr>
              <w:t xml:space="preserve">Représentants des parents d’élèves : </w:t>
            </w:r>
            <w:r w:rsidR="00CC7AD3">
              <w:rPr>
                <w:sz w:val="24"/>
                <w:szCs w:val="24"/>
              </w:rPr>
              <w:t xml:space="preserve">Mme </w:t>
            </w:r>
            <w:proofErr w:type="spellStart"/>
            <w:r w:rsidR="00CC7AD3">
              <w:rPr>
                <w:sz w:val="24"/>
                <w:szCs w:val="24"/>
              </w:rPr>
              <w:t>Chevallot</w:t>
            </w:r>
            <w:proofErr w:type="spellEnd"/>
            <w:r w:rsidR="00CC7AD3">
              <w:rPr>
                <w:sz w:val="24"/>
                <w:szCs w:val="24"/>
              </w:rPr>
              <w:t xml:space="preserve">, Mme </w:t>
            </w:r>
            <w:proofErr w:type="spellStart"/>
            <w:r w:rsidR="00CC7AD3">
              <w:rPr>
                <w:sz w:val="24"/>
                <w:szCs w:val="24"/>
              </w:rPr>
              <w:t>Gyéjacquot</w:t>
            </w:r>
            <w:proofErr w:type="spellEnd"/>
            <w:r w:rsidR="00CC7AD3">
              <w:rPr>
                <w:sz w:val="24"/>
                <w:szCs w:val="24"/>
              </w:rPr>
              <w:t xml:space="preserve">, Mme </w:t>
            </w:r>
            <w:proofErr w:type="spellStart"/>
            <w:r w:rsidR="00CC7AD3">
              <w:rPr>
                <w:sz w:val="24"/>
                <w:szCs w:val="24"/>
              </w:rPr>
              <w:t>Bettoni</w:t>
            </w:r>
            <w:proofErr w:type="spellEnd"/>
            <w:r w:rsidR="00CC7AD3">
              <w:rPr>
                <w:sz w:val="24"/>
                <w:szCs w:val="24"/>
              </w:rPr>
              <w:t>, M. Marchal</w:t>
            </w:r>
            <w:r w:rsidR="00CF2100">
              <w:rPr>
                <w:sz w:val="24"/>
                <w:szCs w:val="24"/>
              </w:rPr>
              <w:t>, Mme Garcia, Mme Le Toquin, Mme Masure</w:t>
            </w:r>
            <w:r w:rsidR="006E5848">
              <w:rPr>
                <w:sz w:val="24"/>
                <w:szCs w:val="24"/>
              </w:rPr>
              <w:t xml:space="preserve">, M. </w:t>
            </w:r>
            <w:proofErr w:type="spellStart"/>
            <w:r w:rsidR="006E5848">
              <w:rPr>
                <w:sz w:val="24"/>
                <w:szCs w:val="24"/>
              </w:rPr>
              <w:t>Leite</w:t>
            </w:r>
            <w:proofErr w:type="spellEnd"/>
          </w:p>
          <w:p w:rsidR="0014026E" w:rsidRDefault="0014026E" w:rsidP="0014026E">
            <w:pPr>
              <w:pStyle w:val="Cartable"/>
              <w:rPr>
                <w:sz w:val="24"/>
                <w:szCs w:val="24"/>
              </w:rPr>
            </w:pPr>
            <w:r>
              <w:rPr>
                <w:sz w:val="24"/>
                <w:szCs w:val="24"/>
              </w:rPr>
              <w:t xml:space="preserve">Délégués des </w:t>
            </w:r>
            <w:proofErr w:type="gramStart"/>
            <w:r>
              <w:rPr>
                <w:sz w:val="24"/>
                <w:szCs w:val="24"/>
              </w:rPr>
              <w:t>élèves :</w:t>
            </w:r>
            <w:r w:rsidR="00CC7AD3">
              <w:rPr>
                <w:sz w:val="24"/>
                <w:szCs w:val="24"/>
              </w:rPr>
              <w:t>,</w:t>
            </w:r>
            <w:proofErr w:type="gramEnd"/>
            <w:r w:rsidR="00CC7AD3">
              <w:rPr>
                <w:sz w:val="24"/>
                <w:szCs w:val="24"/>
              </w:rPr>
              <w:t xml:space="preserve"> Gautier </w:t>
            </w:r>
            <w:proofErr w:type="spellStart"/>
            <w:r w:rsidR="00CC7AD3">
              <w:rPr>
                <w:sz w:val="24"/>
                <w:szCs w:val="24"/>
              </w:rPr>
              <w:t>Juvenelle</w:t>
            </w:r>
            <w:proofErr w:type="spellEnd"/>
          </w:p>
          <w:p w:rsidR="00150516" w:rsidRDefault="0014026E" w:rsidP="00150516">
            <w:pPr>
              <w:pStyle w:val="Cartable"/>
              <w:rPr>
                <w:sz w:val="24"/>
                <w:szCs w:val="24"/>
              </w:rPr>
            </w:pPr>
            <w:r>
              <w:rPr>
                <w:sz w:val="24"/>
                <w:szCs w:val="24"/>
              </w:rPr>
              <w:t xml:space="preserve">Excusés : </w:t>
            </w:r>
            <w:r w:rsidR="000713B4">
              <w:rPr>
                <w:sz w:val="24"/>
                <w:szCs w:val="24"/>
              </w:rPr>
              <w:t xml:space="preserve">Mme </w:t>
            </w:r>
            <w:proofErr w:type="spellStart"/>
            <w:r w:rsidR="000713B4">
              <w:rPr>
                <w:sz w:val="24"/>
                <w:szCs w:val="24"/>
              </w:rPr>
              <w:t>Forspagnac</w:t>
            </w:r>
            <w:proofErr w:type="spellEnd"/>
            <w:r w:rsidR="000713B4">
              <w:rPr>
                <w:sz w:val="24"/>
                <w:szCs w:val="24"/>
              </w:rPr>
              <w:t xml:space="preserve">, </w:t>
            </w:r>
            <w:r w:rsidR="006E4BC0">
              <w:rPr>
                <w:sz w:val="24"/>
                <w:szCs w:val="24"/>
              </w:rPr>
              <w:t xml:space="preserve">Mme </w:t>
            </w:r>
            <w:proofErr w:type="spellStart"/>
            <w:r w:rsidR="006E4BC0">
              <w:rPr>
                <w:sz w:val="24"/>
                <w:szCs w:val="24"/>
              </w:rPr>
              <w:t>Mismaque</w:t>
            </w:r>
            <w:proofErr w:type="spellEnd"/>
            <w:r w:rsidR="006E4BC0">
              <w:rPr>
                <w:sz w:val="24"/>
                <w:szCs w:val="24"/>
              </w:rPr>
              <w:t xml:space="preserve">, Mme </w:t>
            </w:r>
            <w:proofErr w:type="spellStart"/>
            <w:r w:rsidR="006E4BC0">
              <w:rPr>
                <w:sz w:val="24"/>
                <w:szCs w:val="24"/>
              </w:rPr>
              <w:t>Virey</w:t>
            </w:r>
            <w:proofErr w:type="spellEnd"/>
            <w:r w:rsidR="006E4BC0">
              <w:rPr>
                <w:sz w:val="24"/>
                <w:szCs w:val="24"/>
              </w:rPr>
              <w:t xml:space="preserve">, Mme </w:t>
            </w:r>
            <w:proofErr w:type="spellStart"/>
            <w:r w:rsidR="006E4BC0">
              <w:rPr>
                <w:sz w:val="24"/>
                <w:szCs w:val="24"/>
              </w:rPr>
              <w:t>Dubrot</w:t>
            </w:r>
            <w:proofErr w:type="spellEnd"/>
            <w:r w:rsidR="006E4BC0">
              <w:rPr>
                <w:sz w:val="24"/>
                <w:szCs w:val="24"/>
              </w:rPr>
              <w:t xml:space="preserve">, M. </w:t>
            </w:r>
            <w:proofErr w:type="spellStart"/>
            <w:r w:rsidR="006E4BC0">
              <w:rPr>
                <w:sz w:val="24"/>
                <w:szCs w:val="24"/>
              </w:rPr>
              <w:t>Delot</w:t>
            </w:r>
            <w:proofErr w:type="spellEnd"/>
            <w:r w:rsidR="006E4BC0">
              <w:rPr>
                <w:sz w:val="24"/>
                <w:szCs w:val="24"/>
              </w:rPr>
              <w:t xml:space="preserve">, </w:t>
            </w:r>
            <w:r w:rsidR="006E5848">
              <w:rPr>
                <w:sz w:val="24"/>
                <w:szCs w:val="24"/>
              </w:rPr>
              <w:t xml:space="preserve">Mme Bonnard, </w:t>
            </w:r>
            <w:r w:rsidR="00150516">
              <w:rPr>
                <w:sz w:val="24"/>
                <w:szCs w:val="24"/>
              </w:rPr>
              <w:t xml:space="preserve">Mme Brocard, Julie </w:t>
            </w:r>
            <w:proofErr w:type="spellStart"/>
            <w:r w:rsidR="006E5848">
              <w:rPr>
                <w:sz w:val="24"/>
                <w:szCs w:val="24"/>
              </w:rPr>
              <w:t>Darnel</w:t>
            </w:r>
            <w:proofErr w:type="spellEnd"/>
            <w:r w:rsidR="006E5848">
              <w:rPr>
                <w:sz w:val="24"/>
                <w:szCs w:val="24"/>
              </w:rPr>
              <w:t xml:space="preserve">, </w:t>
            </w:r>
            <w:proofErr w:type="spellStart"/>
            <w:r w:rsidR="006E5848">
              <w:rPr>
                <w:sz w:val="24"/>
                <w:szCs w:val="24"/>
              </w:rPr>
              <w:t>Demyann</w:t>
            </w:r>
            <w:proofErr w:type="spellEnd"/>
            <w:r w:rsidR="006E5848">
              <w:rPr>
                <w:sz w:val="24"/>
                <w:szCs w:val="24"/>
              </w:rPr>
              <w:t xml:space="preserve"> Henriot, </w:t>
            </w:r>
          </w:p>
          <w:p w:rsidR="0014026E" w:rsidRDefault="00597CA1" w:rsidP="00006E50">
            <w:pPr>
              <w:pStyle w:val="Cartable"/>
              <w:rPr>
                <w:sz w:val="24"/>
                <w:szCs w:val="24"/>
              </w:rPr>
            </w:pPr>
            <w:r>
              <w:rPr>
                <w:sz w:val="24"/>
                <w:szCs w:val="24"/>
              </w:rPr>
              <w:t>Absent</w:t>
            </w:r>
            <w:r w:rsidR="0064209E">
              <w:rPr>
                <w:sz w:val="24"/>
                <w:szCs w:val="24"/>
              </w:rPr>
              <w:t>s</w:t>
            </w:r>
            <w:r w:rsidR="0014026E">
              <w:rPr>
                <w:sz w:val="24"/>
                <w:szCs w:val="24"/>
              </w:rPr>
              <w:t xml:space="preserve"> : </w:t>
            </w:r>
            <w:r w:rsidR="00006E50">
              <w:rPr>
                <w:sz w:val="24"/>
                <w:szCs w:val="24"/>
              </w:rPr>
              <w:t xml:space="preserve">M. </w:t>
            </w:r>
            <w:proofErr w:type="spellStart"/>
            <w:r w:rsidR="00006E50">
              <w:rPr>
                <w:sz w:val="24"/>
                <w:szCs w:val="24"/>
              </w:rPr>
              <w:t>Lacaille</w:t>
            </w:r>
            <w:proofErr w:type="spellEnd"/>
            <w:r w:rsidR="0064209E">
              <w:rPr>
                <w:sz w:val="24"/>
                <w:szCs w:val="24"/>
              </w:rPr>
              <w:t>, Noa Bertrand</w:t>
            </w:r>
          </w:p>
        </w:tc>
      </w:tr>
    </w:tbl>
    <w:p w:rsidR="0014026E" w:rsidRDefault="0014026E" w:rsidP="0014026E">
      <w:pPr>
        <w:pStyle w:val="Cartable"/>
        <w:rPr>
          <w:sz w:val="24"/>
          <w:szCs w:val="24"/>
        </w:rPr>
      </w:pPr>
    </w:p>
    <w:tbl>
      <w:tblPr>
        <w:tblStyle w:val="Grilledutableau"/>
        <w:tblW w:w="0" w:type="auto"/>
        <w:tblLook w:val="04A0" w:firstRow="1" w:lastRow="0" w:firstColumn="1" w:lastColumn="0" w:noHBand="0" w:noVBand="1"/>
      </w:tblPr>
      <w:tblGrid>
        <w:gridCol w:w="10314"/>
      </w:tblGrid>
      <w:tr w:rsidR="0014026E" w:rsidTr="00540B0B">
        <w:tc>
          <w:tcPr>
            <w:tcW w:w="10314" w:type="dxa"/>
          </w:tcPr>
          <w:p w:rsidR="0014026E" w:rsidRDefault="0014026E" w:rsidP="0014026E">
            <w:pPr>
              <w:pStyle w:val="Cartable"/>
              <w:jc w:val="center"/>
              <w:rPr>
                <w:b/>
                <w:sz w:val="24"/>
                <w:szCs w:val="24"/>
              </w:rPr>
            </w:pPr>
            <w:r w:rsidRPr="0014026E">
              <w:rPr>
                <w:b/>
                <w:sz w:val="24"/>
                <w:szCs w:val="24"/>
              </w:rPr>
              <w:t>Ordre du jour</w:t>
            </w:r>
          </w:p>
          <w:p w:rsidR="000713B4" w:rsidRDefault="006E4BC0" w:rsidP="00E91942">
            <w:pPr>
              <w:pStyle w:val="Cartable"/>
              <w:numPr>
                <w:ilvl w:val="0"/>
                <w:numId w:val="1"/>
              </w:numPr>
              <w:rPr>
                <w:sz w:val="24"/>
                <w:szCs w:val="24"/>
              </w:rPr>
            </w:pPr>
            <w:r>
              <w:rPr>
                <w:sz w:val="24"/>
                <w:szCs w:val="24"/>
              </w:rPr>
              <w:t>Bilan du projet d’école</w:t>
            </w:r>
          </w:p>
          <w:p w:rsidR="000713B4" w:rsidRDefault="006E4BC0" w:rsidP="00B20BBE">
            <w:pPr>
              <w:pStyle w:val="Cartable"/>
              <w:numPr>
                <w:ilvl w:val="0"/>
                <w:numId w:val="1"/>
              </w:numPr>
              <w:rPr>
                <w:sz w:val="24"/>
                <w:szCs w:val="24"/>
              </w:rPr>
            </w:pPr>
            <w:r>
              <w:rPr>
                <w:sz w:val="24"/>
                <w:szCs w:val="24"/>
              </w:rPr>
              <w:t>Bilan des activités de fin d’année</w:t>
            </w:r>
          </w:p>
          <w:p w:rsidR="000713B4" w:rsidRDefault="006E4BC0" w:rsidP="00B20BBE">
            <w:pPr>
              <w:pStyle w:val="Cartable"/>
              <w:numPr>
                <w:ilvl w:val="0"/>
                <w:numId w:val="1"/>
              </w:numPr>
              <w:rPr>
                <w:sz w:val="24"/>
                <w:szCs w:val="24"/>
              </w:rPr>
            </w:pPr>
            <w:r>
              <w:rPr>
                <w:sz w:val="24"/>
                <w:szCs w:val="24"/>
              </w:rPr>
              <w:t>Préparation de la rentrée : répartition prévisionnelle des classes, rénovation de l’école</w:t>
            </w:r>
          </w:p>
          <w:p w:rsidR="00E65DFD" w:rsidRPr="00B20BBE" w:rsidRDefault="00E65DFD" w:rsidP="00B20BBE">
            <w:pPr>
              <w:pStyle w:val="Cartable"/>
              <w:numPr>
                <w:ilvl w:val="0"/>
                <w:numId w:val="1"/>
              </w:numPr>
              <w:rPr>
                <w:sz w:val="24"/>
                <w:szCs w:val="24"/>
              </w:rPr>
            </w:pPr>
            <w:r>
              <w:rPr>
                <w:sz w:val="24"/>
                <w:szCs w:val="24"/>
              </w:rPr>
              <w:t>Questions diverses</w:t>
            </w:r>
          </w:p>
        </w:tc>
      </w:tr>
    </w:tbl>
    <w:p w:rsidR="00EA1489" w:rsidRDefault="00EA1489" w:rsidP="0014026E">
      <w:pPr>
        <w:pStyle w:val="Cartable"/>
        <w:rPr>
          <w:sz w:val="24"/>
          <w:szCs w:val="24"/>
        </w:rPr>
      </w:pPr>
    </w:p>
    <w:tbl>
      <w:tblPr>
        <w:tblStyle w:val="Grilledutableau"/>
        <w:tblW w:w="0" w:type="auto"/>
        <w:tblLook w:val="04A0" w:firstRow="1" w:lastRow="0" w:firstColumn="1" w:lastColumn="0" w:noHBand="0" w:noVBand="1"/>
      </w:tblPr>
      <w:tblGrid>
        <w:gridCol w:w="10456"/>
      </w:tblGrid>
      <w:tr w:rsidR="0014026E" w:rsidTr="00540B0B">
        <w:tc>
          <w:tcPr>
            <w:tcW w:w="10456" w:type="dxa"/>
          </w:tcPr>
          <w:p w:rsidR="0014026E" w:rsidRDefault="00B1343A" w:rsidP="00B1343A">
            <w:pPr>
              <w:pStyle w:val="Cartable"/>
              <w:jc w:val="center"/>
              <w:rPr>
                <w:b/>
                <w:sz w:val="24"/>
                <w:szCs w:val="24"/>
              </w:rPr>
            </w:pPr>
            <w:r w:rsidRPr="00B1343A">
              <w:rPr>
                <w:b/>
                <w:sz w:val="24"/>
                <w:szCs w:val="24"/>
              </w:rPr>
              <w:t>Points essentiels de la réunion</w:t>
            </w:r>
          </w:p>
          <w:p w:rsidR="00150516" w:rsidRDefault="00150516" w:rsidP="00150516">
            <w:pPr>
              <w:pStyle w:val="Cartable"/>
              <w:numPr>
                <w:ilvl w:val="0"/>
                <w:numId w:val="7"/>
              </w:numPr>
              <w:rPr>
                <w:sz w:val="24"/>
                <w:szCs w:val="24"/>
              </w:rPr>
            </w:pPr>
            <w:r>
              <w:rPr>
                <w:sz w:val="24"/>
                <w:szCs w:val="24"/>
              </w:rPr>
              <w:t>Bilan du projet d’école </w:t>
            </w:r>
          </w:p>
          <w:p w:rsidR="00150516" w:rsidRDefault="00150516" w:rsidP="00150516">
            <w:pPr>
              <w:pStyle w:val="Cartable"/>
              <w:numPr>
                <w:ilvl w:val="0"/>
                <w:numId w:val="8"/>
              </w:numPr>
              <w:rPr>
                <w:sz w:val="24"/>
                <w:szCs w:val="24"/>
              </w:rPr>
            </w:pPr>
            <w:r>
              <w:rPr>
                <w:sz w:val="24"/>
                <w:szCs w:val="24"/>
              </w:rPr>
              <w:t xml:space="preserve">Web-radio : </w:t>
            </w:r>
            <w:r w:rsidR="00703094">
              <w:rPr>
                <w:sz w:val="24"/>
                <w:szCs w:val="24"/>
              </w:rPr>
              <w:t>l</w:t>
            </w:r>
            <w:r>
              <w:rPr>
                <w:sz w:val="24"/>
                <w:szCs w:val="24"/>
              </w:rPr>
              <w:t xml:space="preserve">a deuxième émission web-radio a eu lieu le 18 juin 2018. Mme Ducrocq se rendra au Ministère de l’Education Nationale le 4 juillet 2018 afin de présenter ce projet. </w:t>
            </w:r>
          </w:p>
          <w:p w:rsidR="00150516" w:rsidRDefault="00150516" w:rsidP="00150516">
            <w:pPr>
              <w:pStyle w:val="Cartable"/>
              <w:numPr>
                <w:ilvl w:val="0"/>
                <w:numId w:val="8"/>
              </w:numPr>
              <w:rPr>
                <w:sz w:val="24"/>
                <w:szCs w:val="24"/>
              </w:rPr>
            </w:pPr>
            <w:r>
              <w:rPr>
                <w:sz w:val="24"/>
                <w:szCs w:val="24"/>
              </w:rPr>
              <w:t xml:space="preserve">Autonomie et organisation : </w:t>
            </w:r>
            <w:r w:rsidR="00AC41CB">
              <w:rPr>
                <w:sz w:val="24"/>
                <w:szCs w:val="24"/>
              </w:rPr>
              <w:t xml:space="preserve">un classeur contenant les informations sur les enfants </w:t>
            </w:r>
            <w:r w:rsidR="006603DB">
              <w:rPr>
                <w:sz w:val="24"/>
                <w:szCs w:val="24"/>
              </w:rPr>
              <w:t>es</w:t>
            </w:r>
            <w:r w:rsidR="00AC41CB">
              <w:rPr>
                <w:sz w:val="24"/>
                <w:szCs w:val="24"/>
              </w:rPr>
              <w:t xml:space="preserve">t transmis de classe en classe. Le LSU est toujours au format papier. La grille </w:t>
            </w:r>
            <w:r w:rsidR="00AC41CB">
              <w:rPr>
                <w:sz w:val="24"/>
                <w:szCs w:val="24"/>
              </w:rPr>
              <w:lastRenderedPageBreak/>
              <w:t>d’autonomie</w:t>
            </w:r>
            <w:r w:rsidR="00705E70">
              <w:rPr>
                <w:sz w:val="24"/>
                <w:szCs w:val="24"/>
              </w:rPr>
              <w:t xml:space="preserve"> n’a pas encore été mise en place.</w:t>
            </w:r>
          </w:p>
          <w:p w:rsidR="00AC41CB" w:rsidRDefault="00AC41CB" w:rsidP="00150516">
            <w:pPr>
              <w:pStyle w:val="Cartable"/>
              <w:numPr>
                <w:ilvl w:val="0"/>
                <w:numId w:val="8"/>
              </w:numPr>
              <w:rPr>
                <w:sz w:val="24"/>
                <w:szCs w:val="24"/>
              </w:rPr>
            </w:pPr>
            <w:r>
              <w:rPr>
                <w:sz w:val="24"/>
                <w:szCs w:val="24"/>
              </w:rPr>
              <w:t>Construire une culture commune. Le bal folk, qui concernait les élèves de la PS</w:t>
            </w:r>
            <w:r w:rsidR="00A1379C">
              <w:rPr>
                <w:sz w:val="24"/>
                <w:szCs w:val="24"/>
              </w:rPr>
              <w:t>-</w:t>
            </w:r>
            <w:r>
              <w:rPr>
                <w:sz w:val="24"/>
                <w:szCs w:val="24"/>
              </w:rPr>
              <w:t xml:space="preserve">MS, </w:t>
            </w:r>
            <w:r w:rsidR="00A1379C">
              <w:rPr>
                <w:sz w:val="24"/>
                <w:szCs w:val="24"/>
              </w:rPr>
              <w:t>PS-GS, CP-</w:t>
            </w:r>
            <w:r>
              <w:rPr>
                <w:sz w:val="24"/>
                <w:szCs w:val="24"/>
              </w:rPr>
              <w:t xml:space="preserve">CE1, a eu lieu le 29/05. Les élèves ont appris en amont les danses et ont dansé tous ensemble à la salle des fêtes de Celles sur Ource. </w:t>
            </w:r>
            <w:r w:rsidR="0064209E">
              <w:rPr>
                <w:sz w:val="24"/>
                <w:szCs w:val="24"/>
              </w:rPr>
              <w:t xml:space="preserve">Cela a permis de faire la liaison GS-CP. </w:t>
            </w:r>
            <w:r>
              <w:rPr>
                <w:sz w:val="24"/>
                <w:szCs w:val="24"/>
              </w:rPr>
              <w:t>L</w:t>
            </w:r>
            <w:r w:rsidR="00405C9E">
              <w:rPr>
                <w:sz w:val="24"/>
                <w:szCs w:val="24"/>
              </w:rPr>
              <w:t>a rencontre « l</w:t>
            </w:r>
            <w:r>
              <w:rPr>
                <w:sz w:val="24"/>
                <w:szCs w:val="24"/>
              </w:rPr>
              <w:t>es écoles qui chantent</w:t>
            </w:r>
            <w:r w:rsidR="00405C9E">
              <w:rPr>
                <w:sz w:val="24"/>
                <w:szCs w:val="24"/>
              </w:rPr>
              <w:t> »</w:t>
            </w:r>
            <w:r>
              <w:rPr>
                <w:sz w:val="24"/>
                <w:szCs w:val="24"/>
              </w:rPr>
              <w:t xml:space="preserve"> s’est déroulée le 31/05. Le matin, il y avait des ateliers à l’école et l’après-midi les élèves ont chanté à la salle des fête</w:t>
            </w:r>
            <w:r w:rsidR="00405C9E">
              <w:rPr>
                <w:sz w:val="24"/>
                <w:szCs w:val="24"/>
              </w:rPr>
              <w:t>s</w:t>
            </w:r>
            <w:r>
              <w:rPr>
                <w:sz w:val="24"/>
                <w:szCs w:val="24"/>
              </w:rPr>
              <w:t xml:space="preserve"> de Celles sur Ource. Merci à la commune</w:t>
            </w:r>
            <w:r w:rsidR="00A1379C">
              <w:rPr>
                <w:sz w:val="24"/>
                <w:szCs w:val="24"/>
              </w:rPr>
              <w:t xml:space="preserve"> de Celles sur Ource</w:t>
            </w:r>
            <w:r>
              <w:rPr>
                <w:sz w:val="24"/>
                <w:szCs w:val="24"/>
              </w:rPr>
              <w:t xml:space="preserve"> pour le prêt de la salle.</w:t>
            </w:r>
          </w:p>
          <w:p w:rsidR="00AC41CB" w:rsidRDefault="00AC41CB" w:rsidP="00150516">
            <w:pPr>
              <w:pStyle w:val="Cartable"/>
              <w:numPr>
                <w:ilvl w:val="0"/>
                <w:numId w:val="8"/>
              </w:numPr>
              <w:rPr>
                <w:sz w:val="24"/>
                <w:szCs w:val="24"/>
              </w:rPr>
            </w:pPr>
            <w:r>
              <w:rPr>
                <w:sz w:val="24"/>
                <w:szCs w:val="24"/>
              </w:rPr>
              <w:t xml:space="preserve">Développer une conscience citoyenne, sociale et écologique. L’élection des délégués, une création de règlement, les pièces jaunes, le téléthon, la visite de la station d’épuration participent à cet axe. </w:t>
            </w:r>
          </w:p>
          <w:p w:rsidR="00405C9E" w:rsidRDefault="00405C9E" w:rsidP="00150516">
            <w:pPr>
              <w:pStyle w:val="Cartable"/>
              <w:numPr>
                <w:ilvl w:val="0"/>
                <w:numId w:val="8"/>
              </w:numPr>
              <w:rPr>
                <w:sz w:val="24"/>
                <w:szCs w:val="24"/>
              </w:rPr>
            </w:pPr>
            <w:r>
              <w:rPr>
                <w:sz w:val="24"/>
                <w:szCs w:val="24"/>
              </w:rPr>
              <w:t>La classe de CP-CE1 a fait un film d’animation</w:t>
            </w:r>
            <w:r w:rsidR="0053616E">
              <w:rPr>
                <w:sz w:val="24"/>
                <w:szCs w:val="24"/>
              </w:rPr>
              <w:t xml:space="preserve"> « Mimi l’oreille »</w:t>
            </w:r>
            <w:r>
              <w:rPr>
                <w:sz w:val="24"/>
                <w:szCs w:val="24"/>
              </w:rPr>
              <w:t>, présenté au festival première marche.</w:t>
            </w:r>
          </w:p>
          <w:p w:rsidR="00405C9E" w:rsidRDefault="00405C9E" w:rsidP="00150516">
            <w:pPr>
              <w:pStyle w:val="Cartable"/>
              <w:numPr>
                <w:ilvl w:val="0"/>
                <w:numId w:val="8"/>
              </w:numPr>
              <w:rPr>
                <w:sz w:val="24"/>
                <w:szCs w:val="24"/>
              </w:rPr>
            </w:pPr>
            <w:r>
              <w:rPr>
                <w:sz w:val="24"/>
                <w:szCs w:val="24"/>
              </w:rPr>
              <w:t>La classe de CM1-CM2 a fait un clip « stop », présenté au festival première marche</w:t>
            </w:r>
            <w:r w:rsidR="0064209E">
              <w:rPr>
                <w:sz w:val="24"/>
                <w:szCs w:val="24"/>
              </w:rPr>
              <w:t>,</w:t>
            </w:r>
            <w:r>
              <w:rPr>
                <w:sz w:val="24"/>
                <w:szCs w:val="24"/>
              </w:rPr>
              <w:t xml:space="preserve"> a</w:t>
            </w:r>
            <w:r w:rsidR="00A1379C">
              <w:rPr>
                <w:sz w:val="24"/>
                <w:szCs w:val="24"/>
              </w:rPr>
              <w:t xml:space="preserve"> par ailleur</w:t>
            </w:r>
            <w:r w:rsidR="006603DB">
              <w:rPr>
                <w:sz w:val="24"/>
                <w:szCs w:val="24"/>
              </w:rPr>
              <w:t>s</w:t>
            </w:r>
            <w:r>
              <w:rPr>
                <w:sz w:val="24"/>
                <w:szCs w:val="24"/>
              </w:rPr>
              <w:t xml:space="preserve"> reçu </w:t>
            </w:r>
            <w:r w:rsidR="0053616E">
              <w:rPr>
                <w:sz w:val="24"/>
                <w:szCs w:val="24"/>
              </w:rPr>
              <w:t xml:space="preserve">le premier </w:t>
            </w:r>
            <w:r>
              <w:rPr>
                <w:sz w:val="24"/>
                <w:szCs w:val="24"/>
              </w:rPr>
              <w:t>prix d</w:t>
            </w:r>
            <w:r w:rsidR="0053616E">
              <w:rPr>
                <w:sz w:val="24"/>
                <w:szCs w:val="24"/>
              </w:rPr>
              <w:t>u prix de</w:t>
            </w:r>
            <w:r>
              <w:rPr>
                <w:sz w:val="24"/>
                <w:szCs w:val="24"/>
              </w:rPr>
              <w:t xml:space="preserve"> l</w:t>
            </w:r>
            <w:r w:rsidR="0053616E">
              <w:rPr>
                <w:sz w:val="24"/>
                <w:szCs w:val="24"/>
              </w:rPr>
              <w:t>a citoyenneté</w:t>
            </w:r>
            <w:r>
              <w:rPr>
                <w:sz w:val="24"/>
                <w:szCs w:val="24"/>
              </w:rPr>
              <w:t>.</w:t>
            </w:r>
          </w:p>
          <w:p w:rsidR="00150516" w:rsidRDefault="00405C9E" w:rsidP="00150516">
            <w:pPr>
              <w:pStyle w:val="Cartable"/>
              <w:numPr>
                <w:ilvl w:val="0"/>
                <w:numId w:val="7"/>
              </w:numPr>
              <w:rPr>
                <w:sz w:val="24"/>
                <w:szCs w:val="24"/>
              </w:rPr>
            </w:pPr>
            <w:r>
              <w:rPr>
                <w:sz w:val="24"/>
                <w:szCs w:val="24"/>
              </w:rPr>
              <w:t>Bilan des activités de fin d’année</w:t>
            </w:r>
          </w:p>
          <w:p w:rsidR="00405C9E" w:rsidRDefault="00405C9E" w:rsidP="00405C9E">
            <w:pPr>
              <w:pStyle w:val="Cartable"/>
              <w:numPr>
                <w:ilvl w:val="0"/>
                <w:numId w:val="8"/>
              </w:numPr>
              <w:rPr>
                <w:sz w:val="24"/>
                <w:szCs w:val="24"/>
              </w:rPr>
            </w:pPr>
            <w:r>
              <w:rPr>
                <w:sz w:val="24"/>
                <w:szCs w:val="24"/>
              </w:rPr>
              <w:t>16/04</w:t>
            </w:r>
            <w:r w:rsidR="00A1379C">
              <w:rPr>
                <w:sz w:val="24"/>
                <w:szCs w:val="24"/>
              </w:rPr>
              <w:t> : cross pour les classes d’élémentaire</w:t>
            </w:r>
            <w:r w:rsidR="006A3A20">
              <w:rPr>
                <w:sz w:val="24"/>
                <w:szCs w:val="24"/>
              </w:rPr>
              <w:t>. Il y a eu de t</w:t>
            </w:r>
            <w:r>
              <w:rPr>
                <w:sz w:val="24"/>
                <w:szCs w:val="24"/>
              </w:rPr>
              <w:t>rès bons résultats de la part des élèves de l’école. Il a été proposé de faire un classement fille et un classement garçon dès le CP.</w:t>
            </w:r>
          </w:p>
          <w:p w:rsidR="003F1168" w:rsidRDefault="003F1168" w:rsidP="00405C9E">
            <w:pPr>
              <w:pStyle w:val="Cartable"/>
              <w:numPr>
                <w:ilvl w:val="0"/>
                <w:numId w:val="8"/>
              </w:numPr>
              <w:rPr>
                <w:sz w:val="24"/>
                <w:szCs w:val="24"/>
              </w:rPr>
            </w:pPr>
            <w:r>
              <w:rPr>
                <w:sz w:val="24"/>
                <w:szCs w:val="24"/>
              </w:rPr>
              <w:t>19/04</w:t>
            </w:r>
            <w:r w:rsidR="006603DB">
              <w:rPr>
                <w:sz w:val="24"/>
                <w:szCs w:val="24"/>
              </w:rPr>
              <w:t> : sortie à Alésia</w:t>
            </w:r>
            <w:r>
              <w:rPr>
                <w:sz w:val="24"/>
                <w:szCs w:val="24"/>
              </w:rPr>
              <w:t xml:space="preserve">. </w:t>
            </w:r>
            <w:r w:rsidR="00610248">
              <w:rPr>
                <w:sz w:val="24"/>
                <w:szCs w:val="24"/>
              </w:rPr>
              <w:t>Les élèves ont visité la cité gallo-romaine, fabri</w:t>
            </w:r>
            <w:r w:rsidR="00E91366">
              <w:rPr>
                <w:sz w:val="24"/>
                <w:szCs w:val="24"/>
              </w:rPr>
              <w:t>qué des poteries, découvert les jeux d’autrefois.</w:t>
            </w:r>
            <w:r w:rsidR="00956F89">
              <w:rPr>
                <w:sz w:val="24"/>
                <w:szCs w:val="24"/>
              </w:rPr>
              <w:t xml:space="preserve"> Un petit incident a permis de mettre en avant l’importance de la compétence « secouriste »</w:t>
            </w:r>
            <w:r w:rsidR="0064209E">
              <w:rPr>
                <w:sz w:val="24"/>
                <w:szCs w:val="24"/>
              </w:rPr>
              <w:t xml:space="preserve"> pour les parents accompagnateurs</w:t>
            </w:r>
            <w:r w:rsidR="00956F89">
              <w:rPr>
                <w:sz w:val="24"/>
                <w:szCs w:val="24"/>
              </w:rPr>
              <w:t>.</w:t>
            </w:r>
          </w:p>
          <w:p w:rsidR="00610248" w:rsidRDefault="00610248" w:rsidP="00405C9E">
            <w:pPr>
              <w:pStyle w:val="Cartable"/>
              <w:numPr>
                <w:ilvl w:val="0"/>
                <w:numId w:val="8"/>
              </w:numPr>
              <w:rPr>
                <w:sz w:val="24"/>
                <w:szCs w:val="24"/>
              </w:rPr>
            </w:pPr>
            <w:r>
              <w:rPr>
                <w:sz w:val="24"/>
                <w:szCs w:val="24"/>
              </w:rPr>
              <w:t xml:space="preserve">20/04 : sortie </w:t>
            </w:r>
            <w:r w:rsidR="0053616E">
              <w:rPr>
                <w:sz w:val="24"/>
                <w:szCs w:val="24"/>
              </w:rPr>
              <w:t>au Festival du F</w:t>
            </w:r>
            <w:r>
              <w:rPr>
                <w:sz w:val="24"/>
                <w:szCs w:val="24"/>
              </w:rPr>
              <w:t xml:space="preserve">ilm </w:t>
            </w:r>
            <w:r w:rsidR="0053616E">
              <w:rPr>
                <w:sz w:val="24"/>
                <w:szCs w:val="24"/>
              </w:rPr>
              <w:t>C</w:t>
            </w:r>
            <w:r>
              <w:rPr>
                <w:sz w:val="24"/>
                <w:szCs w:val="24"/>
              </w:rPr>
              <w:t>ourt</w:t>
            </w:r>
            <w:r w:rsidR="0053616E">
              <w:rPr>
                <w:sz w:val="24"/>
                <w:szCs w:val="24"/>
              </w:rPr>
              <w:t xml:space="preserve"> de Troyes</w:t>
            </w:r>
            <w:r>
              <w:rPr>
                <w:sz w:val="24"/>
                <w:szCs w:val="24"/>
              </w:rPr>
              <w:t xml:space="preserve"> pour les CP-CE1 et les CM1-CM2.</w:t>
            </w:r>
          </w:p>
          <w:p w:rsidR="00610248" w:rsidRDefault="0053616E" w:rsidP="00405C9E">
            <w:pPr>
              <w:pStyle w:val="Cartable"/>
              <w:numPr>
                <w:ilvl w:val="0"/>
                <w:numId w:val="8"/>
              </w:numPr>
              <w:rPr>
                <w:sz w:val="24"/>
                <w:szCs w:val="24"/>
              </w:rPr>
            </w:pPr>
            <w:r>
              <w:rPr>
                <w:sz w:val="24"/>
                <w:szCs w:val="24"/>
              </w:rPr>
              <w:t>0</w:t>
            </w:r>
            <w:r w:rsidR="00610248">
              <w:rPr>
                <w:sz w:val="24"/>
                <w:szCs w:val="24"/>
              </w:rPr>
              <w:t>7/05, les élèves de maternelle sont allés à la ferme de La Marque. Les élèves ont fait du pain et de la farine.</w:t>
            </w:r>
          </w:p>
          <w:p w:rsidR="00610248" w:rsidRDefault="00610248" w:rsidP="00405C9E">
            <w:pPr>
              <w:pStyle w:val="Cartable"/>
              <w:numPr>
                <w:ilvl w:val="0"/>
                <w:numId w:val="8"/>
              </w:numPr>
              <w:rPr>
                <w:sz w:val="24"/>
                <w:szCs w:val="24"/>
              </w:rPr>
            </w:pPr>
            <w:r>
              <w:rPr>
                <w:sz w:val="24"/>
                <w:szCs w:val="24"/>
              </w:rPr>
              <w:t>29/05 : le bal folk (PS-GS, MS-GS, CP-CE1)</w:t>
            </w:r>
          </w:p>
          <w:p w:rsidR="00610248" w:rsidRDefault="00610248" w:rsidP="00405C9E">
            <w:pPr>
              <w:pStyle w:val="Cartable"/>
              <w:numPr>
                <w:ilvl w:val="0"/>
                <w:numId w:val="8"/>
              </w:numPr>
              <w:rPr>
                <w:sz w:val="24"/>
                <w:szCs w:val="24"/>
              </w:rPr>
            </w:pPr>
            <w:r>
              <w:rPr>
                <w:sz w:val="24"/>
                <w:szCs w:val="24"/>
              </w:rPr>
              <w:t>31/05 : les écoles qui chantent (CE2-CM1, CM1-CM2)</w:t>
            </w:r>
          </w:p>
          <w:p w:rsidR="00610248" w:rsidRDefault="00610248" w:rsidP="00405C9E">
            <w:pPr>
              <w:pStyle w:val="Cartable"/>
              <w:numPr>
                <w:ilvl w:val="0"/>
                <w:numId w:val="8"/>
              </w:numPr>
              <w:rPr>
                <w:sz w:val="24"/>
                <w:szCs w:val="24"/>
              </w:rPr>
            </w:pPr>
            <w:r>
              <w:rPr>
                <w:sz w:val="24"/>
                <w:szCs w:val="24"/>
              </w:rPr>
              <w:lastRenderedPageBreak/>
              <w:t>26/06 : la visite de la station d’épuration (classes d’élémentaire)</w:t>
            </w:r>
          </w:p>
          <w:p w:rsidR="00610248" w:rsidRDefault="0053616E" w:rsidP="00405C9E">
            <w:pPr>
              <w:pStyle w:val="Cartable"/>
              <w:numPr>
                <w:ilvl w:val="0"/>
                <w:numId w:val="8"/>
              </w:numPr>
              <w:rPr>
                <w:sz w:val="24"/>
                <w:szCs w:val="24"/>
              </w:rPr>
            </w:pPr>
            <w:r>
              <w:rPr>
                <w:sz w:val="24"/>
                <w:szCs w:val="24"/>
              </w:rPr>
              <w:t>0</w:t>
            </w:r>
            <w:r w:rsidR="00610248">
              <w:rPr>
                <w:sz w:val="24"/>
                <w:szCs w:val="24"/>
              </w:rPr>
              <w:t>1/07 : la fête de l’école</w:t>
            </w:r>
            <w:r w:rsidR="00EB1AF3">
              <w:rPr>
                <w:sz w:val="24"/>
                <w:szCs w:val="24"/>
              </w:rPr>
              <w:t>. On propose de faire un journal de bord incluant donc la fête de l’école. Il sera proposé à la rentrée sous forme de clé USB.</w:t>
            </w:r>
          </w:p>
          <w:p w:rsidR="00EB1AF3" w:rsidRDefault="00EB1AF3" w:rsidP="00EB1AF3">
            <w:pPr>
              <w:pStyle w:val="Cartable"/>
              <w:numPr>
                <w:ilvl w:val="0"/>
                <w:numId w:val="7"/>
              </w:numPr>
              <w:rPr>
                <w:sz w:val="24"/>
                <w:szCs w:val="24"/>
              </w:rPr>
            </w:pPr>
            <w:r>
              <w:rPr>
                <w:sz w:val="24"/>
                <w:szCs w:val="24"/>
              </w:rPr>
              <w:t>Préparation de la rentrée : répartition prévisionnelle des classes, rénovation de l’école</w:t>
            </w:r>
          </w:p>
          <w:p w:rsidR="00EB1AF3" w:rsidRDefault="00EB1AF3" w:rsidP="00EB1AF3">
            <w:pPr>
              <w:pStyle w:val="Cartable"/>
              <w:numPr>
                <w:ilvl w:val="0"/>
                <w:numId w:val="8"/>
              </w:numPr>
              <w:rPr>
                <w:sz w:val="24"/>
                <w:szCs w:val="24"/>
              </w:rPr>
            </w:pPr>
            <w:r>
              <w:rPr>
                <w:sz w:val="24"/>
                <w:szCs w:val="24"/>
              </w:rPr>
              <w:t xml:space="preserve">PS-MS (25 élèves avec Mme </w:t>
            </w:r>
            <w:proofErr w:type="spellStart"/>
            <w:r>
              <w:rPr>
                <w:sz w:val="24"/>
                <w:szCs w:val="24"/>
              </w:rPr>
              <w:t>Mismaque</w:t>
            </w:r>
            <w:proofErr w:type="spellEnd"/>
            <w:r>
              <w:rPr>
                <w:sz w:val="24"/>
                <w:szCs w:val="24"/>
              </w:rPr>
              <w:t xml:space="preserve">), PS-GS (26 élèves avec Mme </w:t>
            </w:r>
            <w:proofErr w:type="spellStart"/>
            <w:r>
              <w:rPr>
                <w:sz w:val="24"/>
                <w:szCs w:val="24"/>
              </w:rPr>
              <w:t>Broussier</w:t>
            </w:r>
            <w:proofErr w:type="spellEnd"/>
            <w:r w:rsidR="005908E4">
              <w:rPr>
                <w:sz w:val="24"/>
                <w:szCs w:val="24"/>
              </w:rPr>
              <w:t xml:space="preserve"> complétée par une autre enseignante</w:t>
            </w:r>
            <w:r>
              <w:rPr>
                <w:sz w:val="24"/>
                <w:szCs w:val="24"/>
              </w:rPr>
              <w:t>), CP-CM1 (22 élèves avec Mme Bazin), CE1-CE2 (22 élèves avec Mme Da Silva), CM1-CM2 (23 élèves avec Mme Ducrocq et une autre enseignante inconnue à ce jour)</w:t>
            </w:r>
            <w:r w:rsidR="004245DA">
              <w:rPr>
                <w:sz w:val="24"/>
                <w:szCs w:val="24"/>
              </w:rPr>
              <w:t>. Des décloisonnements seront organisés afin que tous les CM1 soient réunis pour les sciences, l’histoire et la géographie.</w:t>
            </w:r>
            <w:r w:rsidR="00E65DFD">
              <w:rPr>
                <w:sz w:val="24"/>
                <w:szCs w:val="24"/>
              </w:rPr>
              <w:t xml:space="preserve"> </w:t>
            </w:r>
          </w:p>
          <w:p w:rsidR="00EA7E6E" w:rsidRDefault="00EA7E6E" w:rsidP="00EB1AF3">
            <w:pPr>
              <w:pStyle w:val="Cartable"/>
              <w:numPr>
                <w:ilvl w:val="0"/>
                <w:numId w:val="8"/>
              </w:numPr>
              <w:rPr>
                <w:sz w:val="24"/>
                <w:szCs w:val="24"/>
              </w:rPr>
            </w:pPr>
            <w:r>
              <w:rPr>
                <w:sz w:val="24"/>
                <w:szCs w:val="24"/>
              </w:rPr>
              <w:t>Rénovation de l’école. Les travaux commencent lundi 9/07. Les parents aideront à déménager vendredi 6/07 à 9h. Le syndicat fera appel à une association pour le deuxième déménagement au mois d’août</w:t>
            </w:r>
            <w:r w:rsidR="0053616E">
              <w:rPr>
                <w:sz w:val="24"/>
                <w:szCs w:val="24"/>
              </w:rPr>
              <w:t xml:space="preserve"> pour compléter le groupe de parents inscrit</w:t>
            </w:r>
            <w:r>
              <w:rPr>
                <w:sz w:val="24"/>
                <w:szCs w:val="24"/>
              </w:rPr>
              <w:t xml:space="preserve">. </w:t>
            </w:r>
          </w:p>
          <w:p w:rsidR="00E65DFD" w:rsidRDefault="00E65DFD" w:rsidP="00E65DFD">
            <w:pPr>
              <w:pStyle w:val="Cartable"/>
              <w:numPr>
                <w:ilvl w:val="0"/>
                <w:numId w:val="7"/>
              </w:numPr>
              <w:rPr>
                <w:sz w:val="24"/>
                <w:szCs w:val="24"/>
              </w:rPr>
            </w:pPr>
            <w:r>
              <w:rPr>
                <w:sz w:val="24"/>
                <w:szCs w:val="24"/>
              </w:rPr>
              <w:t>Questions diverses</w:t>
            </w:r>
          </w:p>
          <w:p w:rsidR="00D265A6" w:rsidRDefault="00E65DFD" w:rsidP="004005AE">
            <w:pPr>
              <w:pStyle w:val="Cartable"/>
              <w:numPr>
                <w:ilvl w:val="0"/>
                <w:numId w:val="8"/>
              </w:numPr>
              <w:rPr>
                <w:sz w:val="24"/>
                <w:szCs w:val="24"/>
              </w:rPr>
            </w:pPr>
            <w:r>
              <w:rPr>
                <w:sz w:val="24"/>
                <w:szCs w:val="24"/>
              </w:rPr>
              <w:t>Pourquoi les CM1 qui se retrouvent avec des plus jeunes ne vont pas au collège avec les CM1-CM2 ? L’organisation impacte une cinquante d’</w:t>
            </w:r>
            <w:r w:rsidR="005908E4">
              <w:rPr>
                <w:sz w:val="24"/>
                <w:szCs w:val="24"/>
              </w:rPr>
              <w:t>élèves et il est compliqué d’intégrer ce petit groupe de CM1. Chaque classe peut avoir son projet de classe. Malheureusement cette année la classe CE2-CM1 n’a pas pu avoir son projet théâtre. L’an prochain les classes de CP-CM1 et CE1-CE2 feront un PAG théâtre. Les CM1-CM2 feront une fête médiévale. Par ailleurs, les CE2-CM1-CM2 participeront à la classe verte.</w:t>
            </w:r>
          </w:p>
          <w:p w:rsidR="00EA7E6E" w:rsidRDefault="00EA7E6E" w:rsidP="004005AE">
            <w:pPr>
              <w:pStyle w:val="Cartable"/>
              <w:numPr>
                <w:ilvl w:val="0"/>
                <w:numId w:val="8"/>
              </w:numPr>
              <w:rPr>
                <w:sz w:val="24"/>
                <w:szCs w:val="24"/>
              </w:rPr>
            </w:pPr>
            <w:r>
              <w:rPr>
                <w:sz w:val="24"/>
                <w:szCs w:val="24"/>
              </w:rPr>
              <w:t>Pourquoi ne peut-on pas poser de question directement au conseil d’école ? Selon l</w:t>
            </w:r>
            <w:r w:rsidR="0053616E">
              <w:rPr>
                <w:sz w:val="24"/>
                <w:szCs w:val="24"/>
              </w:rPr>
              <w:t>a procédure</w:t>
            </w:r>
            <w:r>
              <w:rPr>
                <w:sz w:val="24"/>
                <w:szCs w:val="24"/>
              </w:rPr>
              <w:t xml:space="preserve">, il faut poser les questions par écrit </w:t>
            </w:r>
            <w:r w:rsidR="0053616E">
              <w:rPr>
                <w:sz w:val="24"/>
                <w:szCs w:val="24"/>
              </w:rPr>
              <w:t xml:space="preserve">au président du conseil d’école c’est à dire </w:t>
            </w:r>
            <w:r w:rsidR="00F04326">
              <w:rPr>
                <w:sz w:val="24"/>
                <w:szCs w:val="24"/>
              </w:rPr>
              <w:t>au</w:t>
            </w:r>
            <w:bookmarkStart w:id="0" w:name="_GoBack"/>
            <w:bookmarkEnd w:id="0"/>
            <w:r w:rsidR="0053616E">
              <w:rPr>
                <w:sz w:val="24"/>
                <w:szCs w:val="24"/>
              </w:rPr>
              <w:t xml:space="preserve"> directeur </w:t>
            </w:r>
            <w:r>
              <w:rPr>
                <w:sz w:val="24"/>
                <w:szCs w:val="24"/>
              </w:rPr>
              <w:t>afin de pouvoir préparer les réponses.</w:t>
            </w:r>
          </w:p>
          <w:p w:rsidR="00EA7E6E" w:rsidRDefault="00EA7E6E" w:rsidP="000213B2">
            <w:pPr>
              <w:pStyle w:val="Cartable"/>
              <w:numPr>
                <w:ilvl w:val="0"/>
                <w:numId w:val="8"/>
              </w:numPr>
              <w:rPr>
                <w:sz w:val="24"/>
                <w:szCs w:val="24"/>
              </w:rPr>
            </w:pPr>
            <w:r>
              <w:rPr>
                <w:sz w:val="24"/>
                <w:szCs w:val="24"/>
              </w:rPr>
              <w:t>Pourquoi ne peut-on pas acheter quelques</w:t>
            </w:r>
            <w:r w:rsidR="000213B2">
              <w:rPr>
                <w:sz w:val="24"/>
                <w:szCs w:val="24"/>
              </w:rPr>
              <w:t xml:space="preserve"> gros</w:t>
            </w:r>
            <w:r>
              <w:rPr>
                <w:sz w:val="24"/>
                <w:szCs w:val="24"/>
              </w:rPr>
              <w:t xml:space="preserve"> lots pour les enveloppes surprises ? Le principe des enveloppes surprises</w:t>
            </w:r>
            <w:r w:rsidR="00E206E0">
              <w:rPr>
                <w:sz w:val="24"/>
                <w:szCs w:val="24"/>
              </w:rPr>
              <w:t xml:space="preserve"> : elles sont toutes gagnantes avec des lots plus ou moins intéressants. </w:t>
            </w:r>
            <w:r w:rsidR="000213B2">
              <w:rPr>
                <w:sz w:val="24"/>
                <w:szCs w:val="24"/>
              </w:rPr>
              <w:t xml:space="preserve">Habituellement d’autres jeux sont organisés. Cela n’a pas été possible depuis deux ans. Il a été proposé de faire une réunion au mois de février afin </w:t>
            </w:r>
            <w:r w:rsidR="000213B2">
              <w:rPr>
                <w:sz w:val="24"/>
                <w:szCs w:val="24"/>
              </w:rPr>
              <w:lastRenderedPageBreak/>
              <w:t>d’apporter de nouvelles idées.</w:t>
            </w:r>
          </w:p>
          <w:p w:rsidR="0053616E" w:rsidRDefault="00A1379C" w:rsidP="000213B2">
            <w:pPr>
              <w:pStyle w:val="Cartable"/>
              <w:numPr>
                <w:ilvl w:val="0"/>
                <w:numId w:val="8"/>
              </w:numPr>
              <w:rPr>
                <w:sz w:val="24"/>
                <w:szCs w:val="24"/>
              </w:rPr>
            </w:pPr>
            <w:r>
              <w:rPr>
                <w:sz w:val="24"/>
                <w:szCs w:val="24"/>
              </w:rPr>
              <w:t xml:space="preserve">Pour la rentrée, peut-on surveiller l’horloge pour l’heure de sortie ? Les élèves doivent sortir de leur classe à midi ou 16h30, après il faut du temps pour qu’ils s’habillent. Lors du projet musique, le mardi il y a eu du retard pour que chaque classe ait bien son heure avec l’intervenant. L’an prochain, il risque d’y avoir du retard aux vues de l’emplacement des classes provisoires. Les enfants du bus et les autres sortiront au même endroit. </w:t>
            </w:r>
          </w:p>
          <w:p w:rsidR="00A1379C" w:rsidRPr="005908E4" w:rsidRDefault="0053616E" w:rsidP="0053616E">
            <w:pPr>
              <w:pStyle w:val="Cartable"/>
              <w:ind w:left="1080"/>
              <w:rPr>
                <w:sz w:val="24"/>
                <w:szCs w:val="24"/>
              </w:rPr>
            </w:pPr>
            <w:r>
              <w:rPr>
                <w:sz w:val="24"/>
                <w:szCs w:val="24"/>
              </w:rPr>
              <w:t>Attention, il est d’ailleurs demandé aux parents de</w:t>
            </w:r>
            <w:r w:rsidR="00A1379C">
              <w:rPr>
                <w:sz w:val="24"/>
                <w:szCs w:val="24"/>
              </w:rPr>
              <w:t xml:space="preserve"> ne pas stationner au niveau des thuyas</w:t>
            </w:r>
            <w:r>
              <w:rPr>
                <w:sz w:val="24"/>
                <w:szCs w:val="24"/>
              </w:rPr>
              <w:t xml:space="preserve"> avant le virage pour laisser passer les bus qui arriveront par l’arrière de l’école</w:t>
            </w:r>
            <w:r w:rsidR="00A1379C">
              <w:rPr>
                <w:sz w:val="24"/>
                <w:szCs w:val="24"/>
              </w:rPr>
              <w:t xml:space="preserve">. </w:t>
            </w:r>
          </w:p>
        </w:tc>
      </w:tr>
    </w:tbl>
    <w:p w:rsidR="00B1343A" w:rsidRDefault="006E4BC0" w:rsidP="0014026E">
      <w:pPr>
        <w:pStyle w:val="Cartable"/>
        <w:rPr>
          <w:sz w:val="24"/>
          <w:szCs w:val="24"/>
        </w:rPr>
      </w:pPr>
      <w:r>
        <w:rPr>
          <w:sz w:val="24"/>
          <w:szCs w:val="24"/>
        </w:rPr>
        <w:lastRenderedPageBreak/>
        <w:t>Fait à Polisot, le 3/07</w:t>
      </w:r>
      <w:r w:rsidR="007E4BED">
        <w:rPr>
          <w:sz w:val="24"/>
          <w:szCs w:val="24"/>
        </w:rPr>
        <w:t>/2018</w:t>
      </w:r>
    </w:p>
    <w:p w:rsidR="003935AD" w:rsidRDefault="00B1343A" w:rsidP="003935AD">
      <w:pPr>
        <w:pStyle w:val="Cartable"/>
        <w:spacing w:line="240" w:lineRule="auto"/>
        <w:rPr>
          <w:sz w:val="24"/>
          <w:szCs w:val="24"/>
        </w:rPr>
      </w:pPr>
      <w:r>
        <w:rPr>
          <w:sz w:val="24"/>
          <w:szCs w:val="24"/>
        </w:rPr>
        <w:t>Secrétaire de séance :</w:t>
      </w:r>
      <w:r>
        <w:rPr>
          <w:sz w:val="24"/>
          <w:szCs w:val="24"/>
        </w:rPr>
        <w:tab/>
      </w:r>
      <w:r>
        <w:rPr>
          <w:sz w:val="24"/>
          <w:szCs w:val="24"/>
        </w:rPr>
        <w:tab/>
      </w:r>
      <w:r>
        <w:rPr>
          <w:sz w:val="24"/>
          <w:szCs w:val="24"/>
        </w:rPr>
        <w:tab/>
      </w:r>
      <w:r>
        <w:rPr>
          <w:sz w:val="24"/>
          <w:szCs w:val="24"/>
        </w:rPr>
        <w:tab/>
      </w:r>
      <w:r>
        <w:rPr>
          <w:sz w:val="24"/>
          <w:szCs w:val="24"/>
        </w:rPr>
        <w:tab/>
        <w:t>Président du conseil :</w:t>
      </w:r>
    </w:p>
    <w:p w:rsidR="00B1343A" w:rsidRPr="0014026E" w:rsidRDefault="00B1343A" w:rsidP="003935AD">
      <w:pPr>
        <w:pStyle w:val="Cartable"/>
        <w:spacing w:line="240" w:lineRule="auto"/>
        <w:rPr>
          <w:sz w:val="24"/>
          <w:szCs w:val="24"/>
        </w:rPr>
      </w:pPr>
      <w:r>
        <w:rPr>
          <w:sz w:val="24"/>
          <w:szCs w:val="24"/>
        </w:rPr>
        <w:t>Catherine Da Silva</w:t>
      </w:r>
      <w:r>
        <w:rPr>
          <w:sz w:val="24"/>
          <w:szCs w:val="24"/>
        </w:rPr>
        <w:tab/>
      </w:r>
      <w:r>
        <w:rPr>
          <w:sz w:val="24"/>
          <w:szCs w:val="24"/>
        </w:rPr>
        <w:tab/>
      </w:r>
      <w:r>
        <w:rPr>
          <w:sz w:val="24"/>
          <w:szCs w:val="24"/>
        </w:rPr>
        <w:tab/>
      </w:r>
      <w:r>
        <w:rPr>
          <w:sz w:val="24"/>
          <w:szCs w:val="24"/>
        </w:rPr>
        <w:tab/>
      </w:r>
      <w:r>
        <w:rPr>
          <w:sz w:val="24"/>
          <w:szCs w:val="24"/>
        </w:rPr>
        <w:tab/>
      </w:r>
      <w:r>
        <w:rPr>
          <w:sz w:val="24"/>
          <w:szCs w:val="24"/>
        </w:rPr>
        <w:tab/>
        <w:t>Isabelle Ducrocq</w:t>
      </w:r>
    </w:p>
    <w:sectPr w:rsidR="00B1343A" w:rsidRPr="0014026E" w:rsidSect="00EA1489">
      <w:pgSz w:w="11906" w:h="16838"/>
      <w:pgMar w:top="720" w:right="720" w:bottom="720" w:left="720"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6B84"/>
    <w:multiLevelType w:val="hybridMultilevel"/>
    <w:tmpl w:val="DD58F7FC"/>
    <w:lvl w:ilvl="0" w:tplc="DC5EB40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DDF38C1"/>
    <w:multiLevelType w:val="hybridMultilevel"/>
    <w:tmpl w:val="65561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D9404F"/>
    <w:multiLevelType w:val="hybridMultilevel"/>
    <w:tmpl w:val="5F603F08"/>
    <w:lvl w:ilvl="0" w:tplc="1298A1EC">
      <w:start w:val="4"/>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7EF4225"/>
    <w:multiLevelType w:val="hybridMultilevel"/>
    <w:tmpl w:val="3B36E61E"/>
    <w:lvl w:ilvl="0" w:tplc="74E283A0">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6AE50A0"/>
    <w:multiLevelType w:val="hybridMultilevel"/>
    <w:tmpl w:val="99802EC0"/>
    <w:lvl w:ilvl="0" w:tplc="7D721F00">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ED91ACD"/>
    <w:multiLevelType w:val="hybridMultilevel"/>
    <w:tmpl w:val="32344F4E"/>
    <w:lvl w:ilvl="0" w:tplc="BC1040BA">
      <w:start w:val="1"/>
      <w:numFmt w:val="decimal"/>
      <w:lvlText w:val="%1."/>
      <w:lvlJc w:val="left"/>
      <w:pPr>
        <w:ind w:left="720" w:hanging="360"/>
      </w:pPr>
      <w:rPr>
        <w:rFonts w:ascii="Arial" w:eastAsia="Calibr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6A496E"/>
    <w:multiLevelType w:val="hybridMultilevel"/>
    <w:tmpl w:val="610C6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1C2591"/>
    <w:multiLevelType w:val="hybridMultilevel"/>
    <w:tmpl w:val="443AFAE0"/>
    <w:lvl w:ilvl="0" w:tplc="247ADF76">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6E"/>
    <w:rsid w:val="00002084"/>
    <w:rsid w:val="000023E1"/>
    <w:rsid w:val="00005205"/>
    <w:rsid w:val="00006E50"/>
    <w:rsid w:val="000213B2"/>
    <w:rsid w:val="00031923"/>
    <w:rsid w:val="0003538D"/>
    <w:rsid w:val="000536F1"/>
    <w:rsid w:val="00057FD6"/>
    <w:rsid w:val="00062363"/>
    <w:rsid w:val="000713B4"/>
    <w:rsid w:val="0007198D"/>
    <w:rsid w:val="00073E1E"/>
    <w:rsid w:val="00084704"/>
    <w:rsid w:val="00087FB4"/>
    <w:rsid w:val="000B197E"/>
    <w:rsid w:val="000D44B0"/>
    <w:rsid w:val="000D62A3"/>
    <w:rsid w:val="000E22CF"/>
    <w:rsid w:val="000F40AB"/>
    <w:rsid w:val="000F5D60"/>
    <w:rsid w:val="000F71FE"/>
    <w:rsid w:val="00100719"/>
    <w:rsid w:val="00102592"/>
    <w:rsid w:val="001129B2"/>
    <w:rsid w:val="00114C8E"/>
    <w:rsid w:val="001328FD"/>
    <w:rsid w:val="0014026E"/>
    <w:rsid w:val="00150516"/>
    <w:rsid w:val="0015100C"/>
    <w:rsid w:val="00154C15"/>
    <w:rsid w:val="00167292"/>
    <w:rsid w:val="0018578F"/>
    <w:rsid w:val="00192F72"/>
    <w:rsid w:val="001C7C50"/>
    <w:rsid w:val="001F0361"/>
    <w:rsid w:val="001F4971"/>
    <w:rsid w:val="002037B3"/>
    <w:rsid w:val="00217BC4"/>
    <w:rsid w:val="00221DEC"/>
    <w:rsid w:val="00230032"/>
    <w:rsid w:val="0023019F"/>
    <w:rsid w:val="00232AEA"/>
    <w:rsid w:val="00244C23"/>
    <w:rsid w:val="00254B46"/>
    <w:rsid w:val="00260E09"/>
    <w:rsid w:val="002636E2"/>
    <w:rsid w:val="0026391E"/>
    <w:rsid w:val="00274C7C"/>
    <w:rsid w:val="00282B31"/>
    <w:rsid w:val="00293B5F"/>
    <w:rsid w:val="002A47E5"/>
    <w:rsid w:val="002C1452"/>
    <w:rsid w:val="002D631A"/>
    <w:rsid w:val="00301733"/>
    <w:rsid w:val="00306F30"/>
    <w:rsid w:val="00311780"/>
    <w:rsid w:val="00314605"/>
    <w:rsid w:val="00314D44"/>
    <w:rsid w:val="003253DD"/>
    <w:rsid w:val="00336682"/>
    <w:rsid w:val="00367C72"/>
    <w:rsid w:val="00373AEF"/>
    <w:rsid w:val="00374A9E"/>
    <w:rsid w:val="003935AD"/>
    <w:rsid w:val="0039399F"/>
    <w:rsid w:val="00394626"/>
    <w:rsid w:val="003B4595"/>
    <w:rsid w:val="003C5858"/>
    <w:rsid w:val="003E5244"/>
    <w:rsid w:val="003F09CC"/>
    <w:rsid w:val="003F1168"/>
    <w:rsid w:val="004005AE"/>
    <w:rsid w:val="004036F9"/>
    <w:rsid w:val="00405C9E"/>
    <w:rsid w:val="00412B56"/>
    <w:rsid w:val="00422386"/>
    <w:rsid w:val="004245DA"/>
    <w:rsid w:val="00431AFD"/>
    <w:rsid w:val="004439DF"/>
    <w:rsid w:val="00460428"/>
    <w:rsid w:val="00487C5B"/>
    <w:rsid w:val="00490966"/>
    <w:rsid w:val="00495CA4"/>
    <w:rsid w:val="004B32AD"/>
    <w:rsid w:val="004F02E3"/>
    <w:rsid w:val="004F1F8D"/>
    <w:rsid w:val="0052089B"/>
    <w:rsid w:val="00520DEA"/>
    <w:rsid w:val="00522312"/>
    <w:rsid w:val="005272FF"/>
    <w:rsid w:val="00533911"/>
    <w:rsid w:val="00535536"/>
    <w:rsid w:val="0053616E"/>
    <w:rsid w:val="00540B0B"/>
    <w:rsid w:val="0055212F"/>
    <w:rsid w:val="005543E3"/>
    <w:rsid w:val="00554C59"/>
    <w:rsid w:val="005722A6"/>
    <w:rsid w:val="00573FF8"/>
    <w:rsid w:val="005810DA"/>
    <w:rsid w:val="005879A3"/>
    <w:rsid w:val="005908E4"/>
    <w:rsid w:val="00591585"/>
    <w:rsid w:val="00597CA1"/>
    <w:rsid w:val="005C4F4C"/>
    <w:rsid w:val="005C7FC2"/>
    <w:rsid w:val="00610248"/>
    <w:rsid w:val="00613ABB"/>
    <w:rsid w:val="0062153D"/>
    <w:rsid w:val="0062626B"/>
    <w:rsid w:val="00636FBC"/>
    <w:rsid w:val="0064209E"/>
    <w:rsid w:val="00643F62"/>
    <w:rsid w:val="00653BF0"/>
    <w:rsid w:val="006603DB"/>
    <w:rsid w:val="00677D83"/>
    <w:rsid w:val="00685DD5"/>
    <w:rsid w:val="006A0C86"/>
    <w:rsid w:val="006A3A20"/>
    <w:rsid w:val="006C5A12"/>
    <w:rsid w:val="006C6B0B"/>
    <w:rsid w:val="006C74BD"/>
    <w:rsid w:val="006D25CF"/>
    <w:rsid w:val="006E4BC0"/>
    <w:rsid w:val="006E5848"/>
    <w:rsid w:val="006E6473"/>
    <w:rsid w:val="00703094"/>
    <w:rsid w:val="00705E70"/>
    <w:rsid w:val="0071246B"/>
    <w:rsid w:val="00720CE0"/>
    <w:rsid w:val="0072179C"/>
    <w:rsid w:val="0072281C"/>
    <w:rsid w:val="007229E0"/>
    <w:rsid w:val="00731354"/>
    <w:rsid w:val="00732B53"/>
    <w:rsid w:val="00745070"/>
    <w:rsid w:val="007539C2"/>
    <w:rsid w:val="00761E84"/>
    <w:rsid w:val="00762CD0"/>
    <w:rsid w:val="00777BE8"/>
    <w:rsid w:val="00784E38"/>
    <w:rsid w:val="00792E3C"/>
    <w:rsid w:val="007A6120"/>
    <w:rsid w:val="007A6EB7"/>
    <w:rsid w:val="007C4470"/>
    <w:rsid w:val="007C7886"/>
    <w:rsid w:val="007D2C10"/>
    <w:rsid w:val="007D4623"/>
    <w:rsid w:val="007D522F"/>
    <w:rsid w:val="007E4489"/>
    <w:rsid w:val="007E4BED"/>
    <w:rsid w:val="007E5B9F"/>
    <w:rsid w:val="008078F6"/>
    <w:rsid w:val="0081609E"/>
    <w:rsid w:val="00832966"/>
    <w:rsid w:val="0084195F"/>
    <w:rsid w:val="008457CA"/>
    <w:rsid w:val="00852228"/>
    <w:rsid w:val="008555D1"/>
    <w:rsid w:val="00861682"/>
    <w:rsid w:val="00861956"/>
    <w:rsid w:val="008624BE"/>
    <w:rsid w:val="008837ED"/>
    <w:rsid w:val="00894344"/>
    <w:rsid w:val="008A5EB5"/>
    <w:rsid w:val="008C4E4F"/>
    <w:rsid w:val="008C5275"/>
    <w:rsid w:val="008D550D"/>
    <w:rsid w:val="008E0AAE"/>
    <w:rsid w:val="008E15FE"/>
    <w:rsid w:val="008E5D57"/>
    <w:rsid w:val="008F1FC7"/>
    <w:rsid w:val="00930452"/>
    <w:rsid w:val="00932F4B"/>
    <w:rsid w:val="00933CC6"/>
    <w:rsid w:val="009372DC"/>
    <w:rsid w:val="00945D6F"/>
    <w:rsid w:val="00946731"/>
    <w:rsid w:val="009500EF"/>
    <w:rsid w:val="00956F89"/>
    <w:rsid w:val="009611F2"/>
    <w:rsid w:val="00982B0D"/>
    <w:rsid w:val="00986B44"/>
    <w:rsid w:val="00987536"/>
    <w:rsid w:val="00995E88"/>
    <w:rsid w:val="009A3916"/>
    <w:rsid w:val="009B2F9D"/>
    <w:rsid w:val="009F2151"/>
    <w:rsid w:val="009F2ABC"/>
    <w:rsid w:val="009F3B42"/>
    <w:rsid w:val="00A1379C"/>
    <w:rsid w:val="00A317D8"/>
    <w:rsid w:val="00A3423C"/>
    <w:rsid w:val="00A54A51"/>
    <w:rsid w:val="00A604BB"/>
    <w:rsid w:val="00A71727"/>
    <w:rsid w:val="00A823BE"/>
    <w:rsid w:val="00A87E93"/>
    <w:rsid w:val="00A92444"/>
    <w:rsid w:val="00AA615C"/>
    <w:rsid w:val="00AB0546"/>
    <w:rsid w:val="00AB4CF7"/>
    <w:rsid w:val="00AB50A8"/>
    <w:rsid w:val="00AB5739"/>
    <w:rsid w:val="00AB70BA"/>
    <w:rsid w:val="00AC41CB"/>
    <w:rsid w:val="00AC5A3C"/>
    <w:rsid w:val="00AD42C9"/>
    <w:rsid w:val="00AE1DBE"/>
    <w:rsid w:val="00AF179D"/>
    <w:rsid w:val="00B0262A"/>
    <w:rsid w:val="00B06DB2"/>
    <w:rsid w:val="00B1343A"/>
    <w:rsid w:val="00B20BBE"/>
    <w:rsid w:val="00B2319F"/>
    <w:rsid w:val="00B37E57"/>
    <w:rsid w:val="00B45DFE"/>
    <w:rsid w:val="00B579E3"/>
    <w:rsid w:val="00B66B10"/>
    <w:rsid w:val="00B670B8"/>
    <w:rsid w:val="00B73E48"/>
    <w:rsid w:val="00B9349D"/>
    <w:rsid w:val="00B96139"/>
    <w:rsid w:val="00B97BB8"/>
    <w:rsid w:val="00BA291B"/>
    <w:rsid w:val="00BA77CC"/>
    <w:rsid w:val="00BB13FC"/>
    <w:rsid w:val="00BB4BC1"/>
    <w:rsid w:val="00BC14CE"/>
    <w:rsid w:val="00BC19CC"/>
    <w:rsid w:val="00BD0CDE"/>
    <w:rsid w:val="00BE2013"/>
    <w:rsid w:val="00BF1225"/>
    <w:rsid w:val="00BF1C0D"/>
    <w:rsid w:val="00BF7D76"/>
    <w:rsid w:val="00C1709E"/>
    <w:rsid w:val="00C624CD"/>
    <w:rsid w:val="00C74A98"/>
    <w:rsid w:val="00C81229"/>
    <w:rsid w:val="00C96426"/>
    <w:rsid w:val="00CA0F6A"/>
    <w:rsid w:val="00CA1EDD"/>
    <w:rsid w:val="00CA76B9"/>
    <w:rsid w:val="00CB408E"/>
    <w:rsid w:val="00CC7AD3"/>
    <w:rsid w:val="00CD614B"/>
    <w:rsid w:val="00CD6C5E"/>
    <w:rsid w:val="00CE264E"/>
    <w:rsid w:val="00CF0240"/>
    <w:rsid w:val="00CF2100"/>
    <w:rsid w:val="00D0071B"/>
    <w:rsid w:val="00D168CD"/>
    <w:rsid w:val="00D265A6"/>
    <w:rsid w:val="00D46075"/>
    <w:rsid w:val="00D465DD"/>
    <w:rsid w:val="00D54D1A"/>
    <w:rsid w:val="00D55BBA"/>
    <w:rsid w:val="00D64C48"/>
    <w:rsid w:val="00D67606"/>
    <w:rsid w:val="00D81D46"/>
    <w:rsid w:val="00DC23BF"/>
    <w:rsid w:val="00DC6406"/>
    <w:rsid w:val="00DC65D9"/>
    <w:rsid w:val="00DD05F9"/>
    <w:rsid w:val="00DD5E53"/>
    <w:rsid w:val="00E069EA"/>
    <w:rsid w:val="00E06C19"/>
    <w:rsid w:val="00E107F5"/>
    <w:rsid w:val="00E152C6"/>
    <w:rsid w:val="00E1699D"/>
    <w:rsid w:val="00E206E0"/>
    <w:rsid w:val="00E2479D"/>
    <w:rsid w:val="00E65DFD"/>
    <w:rsid w:val="00E82B50"/>
    <w:rsid w:val="00E85B8E"/>
    <w:rsid w:val="00E91366"/>
    <w:rsid w:val="00E91942"/>
    <w:rsid w:val="00E96E8E"/>
    <w:rsid w:val="00E97227"/>
    <w:rsid w:val="00EA1489"/>
    <w:rsid w:val="00EA297A"/>
    <w:rsid w:val="00EA7E6E"/>
    <w:rsid w:val="00EB1AF3"/>
    <w:rsid w:val="00EB5851"/>
    <w:rsid w:val="00EC5130"/>
    <w:rsid w:val="00EC7C85"/>
    <w:rsid w:val="00ED1B70"/>
    <w:rsid w:val="00EE379E"/>
    <w:rsid w:val="00EF402A"/>
    <w:rsid w:val="00F04326"/>
    <w:rsid w:val="00F07391"/>
    <w:rsid w:val="00F24CA7"/>
    <w:rsid w:val="00F262A7"/>
    <w:rsid w:val="00F35785"/>
    <w:rsid w:val="00F57E9F"/>
    <w:rsid w:val="00F608DE"/>
    <w:rsid w:val="00F74E5F"/>
    <w:rsid w:val="00F9445F"/>
    <w:rsid w:val="00FA2C45"/>
    <w:rsid w:val="00FD7CC5"/>
    <w:rsid w:val="00FE02F7"/>
    <w:rsid w:val="00FE4D2A"/>
    <w:rsid w:val="00FE5148"/>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3229"/>
  <w15:docId w15:val="{A3FE345A-019E-43C7-9577-1B0C24F7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64209E"/>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64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4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4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172B-6F69-47E4-BFF9-4FE9CD1A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Bellevue-classe-3</dc:creator>
  <cp:lastModifiedBy>Isabelle Ducrocq</cp:lastModifiedBy>
  <cp:revision>2</cp:revision>
  <dcterms:created xsi:type="dcterms:W3CDTF">2018-07-09T09:26:00Z</dcterms:created>
  <dcterms:modified xsi:type="dcterms:W3CDTF">2018-07-09T09:26:00Z</dcterms:modified>
</cp:coreProperties>
</file>