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voir la fiche </w:t>
      </w:r>
      <w:r w:rsidR="00734C46">
        <w:rPr>
          <w:rFonts w:ascii="Times New Roman" w:hAnsi="Times New Roman" w:cs="Times New Roman"/>
          <w:color w:val="FF0000"/>
          <w:sz w:val="28"/>
          <w:szCs w:val="28"/>
        </w:rPr>
        <w:t>London</w:t>
      </w:r>
      <w:bookmarkStart w:id="0" w:name="_GoBack"/>
      <w:bookmarkEnd w:id="0"/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CALCUL MENTAL </w:t>
      </w:r>
      <w:r>
        <w:rPr>
          <w:rFonts w:ascii="Times New Roman" w:hAnsi="Times New Roman" w:cs="Times New Roman"/>
          <w:color w:val="FF0000"/>
          <w:sz w:val="28"/>
          <w:szCs w:val="28"/>
        </w:rPr>
        <w:t>: sur le site calculatice</w:t>
      </w:r>
    </w:p>
    <w:p w:rsidR="00873ABE" w:rsidRP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873ABE">
        <w:rPr>
          <w:rFonts w:ascii="Times New Roman" w:hAnsi="Times New Roman" w:cs="Times New Roman"/>
          <w:color w:val="92D050"/>
          <w:sz w:val="28"/>
          <w:szCs w:val="28"/>
        </w:rPr>
        <w:t xml:space="preserve">Le château fort </w:t>
      </w:r>
      <w:r w:rsidRPr="00873ABE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Pr="00873ABE">
        <w:rPr>
          <w:rFonts w:ascii="Times New Roman" w:hAnsi="Times New Roman" w:cs="Times New Roman"/>
          <w:color w:val="92D050"/>
          <w:sz w:val="28"/>
          <w:szCs w:val="28"/>
        </w:rPr>
        <w:t xml:space="preserve"> Le croupier </w:t>
      </w:r>
      <w:r w:rsidRPr="00873ABE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Pr="00873ABE">
        <w:rPr>
          <w:rFonts w:ascii="Times New Roman" w:hAnsi="Times New Roman" w:cs="Times New Roman"/>
          <w:color w:val="92D050"/>
          <w:sz w:val="28"/>
          <w:szCs w:val="28"/>
        </w:rPr>
        <w:t xml:space="preserve"> Les horloges</w:t>
      </w: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(ces exercices se trouvent dans la partie droite et proposent 5 niveaux à chaque fois)</w:t>
      </w:r>
    </w:p>
    <w:p w:rsidR="00873ABE" w:rsidRDefault="00734C46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73ABE">
          <w:rPr>
            <w:rStyle w:val="Lienhypertexte"/>
            <w:color w:val="auto"/>
          </w:rPr>
          <w:t>https://calculatice.ac-lille.fr/spip.php?rubrique2</w:t>
        </w:r>
      </w:hyperlink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DICTEE sur le site orthophore cm2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Météo</w:t>
      </w:r>
    </w:p>
    <w:p w:rsidR="00873ABE" w:rsidRDefault="00734C46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73ABE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et subjonctif</w:t>
      </w:r>
      <w:r>
        <w:rPr>
          <w:rFonts w:ascii="Times New Roman" w:hAnsi="Times New Roman" w:cs="Times New Roman"/>
          <w:color w:val="00B050"/>
          <w:sz w:val="28"/>
          <w:szCs w:val="28"/>
        </w:rPr>
        <w:t>. (La phrase va changer à l’impératif et au subjonctif</w:t>
      </w:r>
      <w:r w:rsidR="003249CB">
        <w:rPr>
          <w:rFonts w:ascii="Times New Roman" w:hAnsi="Times New Roman" w:cs="Times New Roman"/>
          <w:color w:val="00B050"/>
          <w:sz w:val="28"/>
          <w:szCs w:val="28"/>
        </w:rPr>
        <w:t>. Au passé composé, attention à l’auxiliaire !!!</w:t>
      </w:r>
      <w:r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873ABE" w:rsidRDefault="003249CB" w:rsidP="00873A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 (se détendre) en écoutant la musique.</w:t>
      </w:r>
    </w:p>
    <w:p w:rsidR="00EC5B7D" w:rsidRDefault="00EC5B7D" w:rsidP="00873A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Site un jour une question Lumni (c</w:t>
      </w:r>
      <w:r w:rsidR="00EC5B7D">
        <w:rPr>
          <w:rFonts w:ascii="Times New Roman" w:hAnsi="Times New Roman" w:cs="Times New Roman"/>
          <w:sz w:val="28"/>
          <w:szCs w:val="28"/>
        </w:rPr>
        <w:t>hoisir le ou les thèmes qui t’</w:t>
      </w:r>
      <w:r>
        <w:rPr>
          <w:rFonts w:ascii="Times New Roman" w:hAnsi="Times New Roman" w:cs="Times New Roman"/>
          <w:sz w:val="28"/>
          <w:szCs w:val="28"/>
        </w:rPr>
        <w:t>intéresse(nt))</w:t>
      </w: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CB" w:rsidRDefault="003249CB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CB" w:rsidRDefault="003249CB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BE" w:rsidRDefault="003249CB" w:rsidP="00873A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SPORT</w:t>
      </w:r>
      <w:r w:rsidR="00873ABE"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 w:rsidR="00873ABE">
        <w:rPr>
          <w:rFonts w:ascii="Times New Roman" w:hAnsi="Times New Roman" w:cs="Times New Roman"/>
          <w:sz w:val="28"/>
          <w:szCs w:val="28"/>
        </w:rPr>
        <w:t>: Site Gym direct junior (Choisis l’activité qui te plait et défoule-toi !)</w:t>
      </w:r>
    </w:p>
    <w:p w:rsidR="00873ABE" w:rsidRDefault="00734C46" w:rsidP="00873ABE">
      <w:pPr>
        <w:spacing w:line="360" w:lineRule="auto"/>
        <w:jc w:val="both"/>
      </w:pPr>
      <w:hyperlink r:id="rId7" w:history="1">
        <w:r w:rsidR="00873ABE"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873ABE" w:rsidRDefault="00873ABE" w:rsidP="00873ABE">
      <w:pPr>
        <w:spacing w:line="360" w:lineRule="auto"/>
        <w:jc w:val="both"/>
      </w:pPr>
    </w:p>
    <w:p w:rsidR="003249CB" w:rsidRDefault="003249CB" w:rsidP="00873ABE">
      <w:pPr>
        <w:spacing w:line="360" w:lineRule="auto"/>
        <w:jc w:val="both"/>
      </w:pPr>
    </w:p>
    <w:p w:rsidR="00873ABE" w:rsidRPr="003249CB" w:rsidRDefault="003249CB" w:rsidP="00873ABE">
      <w:pPr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249CB">
        <w:rPr>
          <w:rFonts w:ascii="Times New Roman" w:hAnsi="Times New Roman" w:cs="Times New Roman"/>
          <w:color w:val="00B0F0"/>
          <w:sz w:val="28"/>
          <w:szCs w:val="28"/>
          <w:u w:val="single"/>
        </w:rPr>
        <w:t>ARTS</w:t>
      </w:r>
      <w:r>
        <w:rPr>
          <w:rFonts w:ascii="Times New Roman" w:hAnsi="Times New Roman" w:cs="Times New Roman"/>
          <w:color w:val="00B0F0"/>
          <w:sz w:val="28"/>
          <w:szCs w:val="28"/>
        </w:rPr>
        <w:t> : Regarde les exemples en dessous. C’est facile !</w:t>
      </w:r>
    </w:p>
    <w:tbl>
      <w:tblPr>
        <w:tblW w:w="11250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249CB" w:rsidRPr="001C6CB2" w:rsidRDefault="003249CB" w:rsidP="001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Embrouilles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249CB" w:rsidRPr="001C6CB2" w:rsidRDefault="003249CB" w:rsidP="001E4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FBF0"/>
            <w:hideMark/>
          </w:tcPr>
          <w:p w:rsidR="003249CB" w:rsidRPr="001C6CB2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Exercice de graphisme.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Commencer par remplir la page par une bande constituée de </w:t>
            </w:r>
            <w:r w:rsidRPr="003249C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deux courbes parallèles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puis continuer en 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passant sous les premiers traits, et ainsi de suite jusqu'à remplir toutes les surfaces blanches.</w:t>
            </w:r>
          </w:p>
        </w:tc>
        <w:tc>
          <w:tcPr>
            <w:tcW w:w="2500" w:type="pct"/>
            <w:shd w:val="clear" w:color="auto" w:fill="FFFFCC"/>
            <w:hideMark/>
          </w:tcPr>
          <w:p w:rsidR="003249CB" w:rsidRPr="001C6CB2" w:rsidRDefault="003249CB" w:rsidP="001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Support :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feuille de papier canson blanc (24 x 32 cm).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Outils :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feutre, stylo, crayons de couleur.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de séances prévues :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1 séance d'une heure.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1C6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Finition : </w:t>
            </w:r>
            <w:r w:rsidRPr="001C6C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Colorier, décorer le serpent obtenu.</w:t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CC99"/>
            <w:vAlign w:val="center"/>
            <w:hideMark/>
          </w:tcPr>
          <w:p w:rsidR="003249CB" w:rsidRPr="001C6CB2" w:rsidRDefault="003249CB" w:rsidP="001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activité facile à mettre en oeuvre et qui est une bonne initiation pour savoir juxtaposer différents plans.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3249CB" w:rsidRPr="001C6CB2" w:rsidRDefault="003249CB" w:rsidP="001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0000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6F1FDD7E" wp14:editId="34812C40">
                  <wp:extent cx="2076450" cy="2857500"/>
                  <wp:effectExtent l="19050" t="0" r="0" b="0"/>
                  <wp:docPr id="1" name="Image 1" descr="http://rustrel.free.fr/pedago/artsplastiques/travaux/dessin18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trel.free.fr/pedago/artsplastiques/travaux/dessin18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500" w:type="pct"/>
            <w:shd w:val="clear" w:color="auto" w:fill="0099FF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8B684B" wp14:editId="312CE54E">
                  <wp:extent cx="2009775" cy="2857500"/>
                  <wp:effectExtent l="19050" t="0" r="9525" b="0"/>
                  <wp:docPr id="2" name="Image 2" descr="http://rustrel.free.fr/pedago/artsplastiques/travaux/dessin18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trel.free.fr/pedago/artsplastiques/travaux/dessin18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CC00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D6559C" wp14:editId="449EFE4A">
                  <wp:extent cx="1857375" cy="2857500"/>
                  <wp:effectExtent l="19050" t="0" r="9525" b="0"/>
                  <wp:docPr id="3" name="Image 3" descr="http://rustrel.free.fr/pedago/artsplastiques/travaux/dessin18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trel.free.fr/pedago/artsplastiques/travaux/dessin18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500" w:type="pct"/>
            <w:shd w:val="clear" w:color="auto" w:fill="66FF66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8E34B3" wp14:editId="44888C5F">
                  <wp:extent cx="2095500" cy="2857500"/>
                  <wp:effectExtent l="19050" t="0" r="0" b="0"/>
                  <wp:docPr id="4" name="Image 4" descr="http://rustrel.free.fr/pedago/artsplastiques/travaux/dessin18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trel.free.fr/pedago/artsplastiques/travaux/dessin18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9966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77196C23" wp14:editId="255684A9">
                  <wp:extent cx="2095500" cy="2857500"/>
                  <wp:effectExtent l="19050" t="0" r="0" b="0"/>
                  <wp:docPr id="5" name="Image 5" descr="clic pour voir le dessin en gran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c pour voir le dessin en gran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</w:r>
          </w:p>
        </w:tc>
        <w:tc>
          <w:tcPr>
            <w:tcW w:w="2500" w:type="pct"/>
            <w:shd w:val="clear" w:color="auto" w:fill="CCCCFF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032C0A4F" wp14:editId="4B94340B">
                  <wp:extent cx="2095500" cy="2857500"/>
                  <wp:effectExtent l="19050" t="0" r="0" b="0"/>
                  <wp:docPr id="6" name="Image 6" descr="clic pour voir le dessin en grand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c pour voir le dessin en grand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FF66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4005862A" wp14:editId="2EF8DF03">
                  <wp:extent cx="2095500" cy="2857500"/>
                  <wp:effectExtent l="19050" t="0" r="0" b="0"/>
                  <wp:docPr id="7" name="Image 7" descr="clic pour voir le dessin en grand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c pour voir le dessin en grand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</w:r>
          </w:p>
        </w:tc>
        <w:tc>
          <w:tcPr>
            <w:tcW w:w="2500" w:type="pct"/>
            <w:shd w:val="clear" w:color="auto" w:fill="66CCCC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1C904332" wp14:editId="656E851E">
                  <wp:extent cx="2095500" cy="2857500"/>
                  <wp:effectExtent l="19050" t="0" r="0" b="0"/>
                  <wp:docPr id="8" name="Image 8" descr="clic pour voir le dessin en grand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c pour voir le dessin en grand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/>
            </w:r>
          </w:p>
        </w:tc>
      </w:tr>
      <w:tr w:rsidR="003249CB" w:rsidRPr="001C6CB2" w:rsidTr="001E4324">
        <w:trPr>
          <w:tblCellSpacing w:w="37" w:type="dxa"/>
        </w:trPr>
        <w:tc>
          <w:tcPr>
            <w:tcW w:w="2500" w:type="pct"/>
            <w:shd w:val="clear" w:color="auto" w:fill="FFCC00"/>
            <w:vAlign w:val="center"/>
            <w:hideMark/>
          </w:tcPr>
          <w:p w:rsidR="003249CB" w:rsidRPr="001C6CB2" w:rsidRDefault="003249CB" w:rsidP="00324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29BD7C1A" wp14:editId="654EC2E4">
                  <wp:extent cx="2095500" cy="2857500"/>
                  <wp:effectExtent l="19050" t="0" r="0" b="0"/>
                  <wp:docPr id="9" name="Image 9" descr="clic pour agrandir le dessin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c pour agrandir le dessin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r w:rsidRPr="001C6CB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fr-FR"/>
                </w:rPr>
                <w:br/>
              </w:r>
            </w:hyperlink>
          </w:p>
        </w:tc>
        <w:tc>
          <w:tcPr>
            <w:tcW w:w="2500" w:type="pct"/>
            <w:vAlign w:val="center"/>
            <w:hideMark/>
          </w:tcPr>
          <w:p w:rsidR="003249CB" w:rsidRPr="001C6CB2" w:rsidRDefault="003249CB" w:rsidP="001E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6C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3ABE" w:rsidRDefault="00873ABE" w:rsidP="00873A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E12" w:rsidRDefault="00061E12"/>
    <w:sectPr w:rsidR="0006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E"/>
    <w:rsid w:val="00061E12"/>
    <w:rsid w:val="003249CB"/>
    <w:rsid w:val="00734C46"/>
    <w:rsid w:val="00873ABE"/>
    <w:rsid w:val="00EC5B7D"/>
    <w:rsid w:val="00F8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3802-325E-4A9D-A629-74C7122C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B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rustrel.free.fr/pedago/artsplastiques/travaux/dessin18-e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12" Type="http://schemas.openxmlformats.org/officeDocument/2006/relationships/hyperlink" Target="http://rustrel.free.fr/pedago/artsplastiques/travaux/dessin18-h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rustrel.free.fr/pedago/artsplastiques/travaux/dessin18-f.jpg" TargetMode="External"/><Relationship Id="rId20" Type="http://schemas.openxmlformats.org/officeDocument/2006/relationships/hyperlink" Target="http://rustrel.free.fr/pedago/artsplastiques/travaux/dessin18-i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orthophore.ac-lille.fr/demo.php?id=26hophore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rustrel.free.fr/pedago/artsplastiques/travaux/dessin18-g.jpg" TargetMode="External"/><Relationship Id="rId22" Type="http://schemas.openxmlformats.org/officeDocument/2006/relationships/hyperlink" Target="http://rustrel.free.fr/pedago/artsplastiques/travaux/dessin18-i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2020-05-21T16:29:00Z</dcterms:created>
  <dcterms:modified xsi:type="dcterms:W3CDTF">2020-05-24T06:51:00Z</dcterms:modified>
</cp:coreProperties>
</file>