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05" w:rsidRPr="00E2174A" w:rsidRDefault="00D61205" w:rsidP="00E2174A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E2174A">
        <w:rPr>
          <w:rFonts w:ascii="Arial" w:hAnsi="Arial" w:cs="Arial"/>
          <w:b/>
          <w:sz w:val="36"/>
          <w:szCs w:val="36"/>
          <w:u w:val="single"/>
        </w:rPr>
        <w:t>Liste de fournitures pour les élèves de CP de l’école Mazarin</w:t>
      </w:r>
    </w:p>
    <w:p w:rsidR="00D61205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174A">
        <w:rPr>
          <w:rFonts w:ascii="Arial" w:hAnsi="Arial" w:cs="Arial"/>
          <w:sz w:val="28"/>
          <w:szCs w:val="28"/>
        </w:rPr>
        <w:t>Prévoir un cartable suffisamment grand pour transporter un c</w:t>
      </w:r>
      <w:r>
        <w:rPr>
          <w:rFonts w:ascii="Arial" w:hAnsi="Arial" w:cs="Arial"/>
          <w:sz w:val="28"/>
          <w:szCs w:val="28"/>
        </w:rPr>
        <w:t>ahier</w:t>
      </w:r>
      <w:r w:rsidRPr="00E2174A">
        <w:rPr>
          <w:rFonts w:ascii="Arial" w:hAnsi="Arial" w:cs="Arial"/>
          <w:sz w:val="28"/>
          <w:szCs w:val="28"/>
        </w:rPr>
        <w:t xml:space="preserve"> grand format.</w:t>
      </w:r>
    </w:p>
    <w:p w:rsidR="00D61205" w:rsidRPr="00E2174A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2174A">
        <w:rPr>
          <w:rFonts w:ascii="Arial" w:hAnsi="Arial" w:cs="Arial"/>
          <w:sz w:val="28"/>
          <w:szCs w:val="28"/>
        </w:rPr>
        <w:t>Une trousse contenant :</w:t>
      </w:r>
    </w:p>
    <w:p w:rsidR="00D61205" w:rsidRDefault="00D61205" w:rsidP="00E21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2174A">
        <w:rPr>
          <w:rFonts w:ascii="Arial" w:hAnsi="Arial" w:cs="Arial"/>
          <w:sz w:val="28"/>
          <w:szCs w:val="28"/>
        </w:rPr>
        <w:t>4 stylos à bille (</w:t>
      </w:r>
      <w:r>
        <w:rPr>
          <w:rFonts w:ascii="Arial" w:hAnsi="Arial" w:cs="Arial"/>
          <w:sz w:val="28"/>
          <w:szCs w:val="28"/>
        </w:rPr>
        <w:t xml:space="preserve">2 </w:t>
      </w:r>
      <w:r w:rsidRPr="00E2174A">
        <w:rPr>
          <w:rFonts w:ascii="Arial" w:hAnsi="Arial" w:cs="Arial"/>
          <w:sz w:val="28"/>
          <w:szCs w:val="28"/>
        </w:rPr>
        <w:t>bleu</w:t>
      </w:r>
      <w:r>
        <w:rPr>
          <w:rFonts w:ascii="Arial" w:hAnsi="Arial" w:cs="Arial"/>
          <w:sz w:val="28"/>
          <w:szCs w:val="28"/>
        </w:rPr>
        <w:t>s</w:t>
      </w:r>
      <w:r w:rsidRPr="00E2174A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 xml:space="preserve">1 </w:t>
      </w:r>
      <w:r w:rsidRPr="00E2174A">
        <w:rPr>
          <w:rFonts w:ascii="Arial" w:hAnsi="Arial" w:cs="Arial"/>
          <w:sz w:val="28"/>
          <w:szCs w:val="28"/>
        </w:rPr>
        <w:t xml:space="preserve">rouge, </w:t>
      </w:r>
      <w:r>
        <w:rPr>
          <w:rFonts w:ascii="Arial" w:hAnsi="Arial" w:cs="Arial"/>
          <w:sz w:val="28"/>
          <w:szCs w:val="28"/>
        </w:rPr>
        <w:t>1 vert</w:t>
      </w:r>
      <w:r w:rsidRPr="00E2174A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8"/>
          <w:szCs w:val="28"/>
        </w:rPr>
        <w:t>, la marque « Bic cristal pointe fine » est parfaite</w:t>
      </w:r>
    </w:p>
    <w:p w:rsidR="00D61205" w:rsidRDefault="00D61205" w:rsidP="00E21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crayons de papier*</w:t>
      </w:r>
    </w:p>
    <w:p w:rsidR="00D61205" w:rsidRDefault="00D61205" w:rsidP="00E21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gomme et un taille crayon</w:t>
      </w:r>
    </w:p>
    <w:p w:rsidR="00D61205" w:rsidRDefault="00D61205" w:rsidP="00E21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petite paire de ciseaux (si votre enfant est gaucher, pensez à prendre des ciseaux de gaucher)</w:t>
      </w:r>
    </w:p>
    <w:p w:rsidR="00D61205" w:rsidRDefault="00D61205" w:rsidP="00E21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bâtons de colle*(minimum)</w:t>
      </w:r>
    </w:p>
    <w:p w:rsidR="00D61205" w:rsidRPr="00E2174A" w:rsidRDefault="00D61205" w:rsidP="00E2174A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feutre fluorescent</w:t>
      </w:r>
    </w:p>
    <w:p w:rsidR="00D61205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pochette à rabats avec élastiques format A4.</w:t>
      </w:r>
    </w:p>
    <w:p w:rsidR="00D61205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 cahier de texte (pas d’agenda)</w:t>
      </w:r>
    </w:p>
    <w:p w:rsidR="00D61205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Une pochette de feutres et </w:t>
      </w:r>
      <w:r w:rsidRPr="003B09A6">
        <w:rPr>
          <w:rFonts w:ascii="Arial" w:hAnsi="Arial" w:cs="Arial"/>
          <w:b/>
          <w:sz w:val="28"/>
          <w:szCs w:val="28"/>
          <w:u w:val="single"/>
        </w:rPr>
        <w:t>2 pochettes de crayons de couleurs</w:t>
      </w:r>
      <w:r>
        <w:rPr>
          <w:rFonts w:ascii="Arial" w:hAnsi="Arial" w:cs="Arial"/>
          <w:sz w:val="28"/>
          <w:szCs w:val="28"/>
        </w:rPr>
        <w:t xml:space="preserve"> (car nous les utilisons quotidiennement). Il serait souhaitable que ces crayons soient rangés dans une trousse pour en faciliter l’utilisation.</w:t>
      </w:r>
    </w:p>
    <w:p w:rsidR="00D61205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ardoise effaçable ou à craie et un chiffon (+5 feutres effaçables* si vous choisissez une ardoise blanche.)</w:t>
      </w:r>
    </w:p>
    <w:p w:rsidR="00D61205" w:rsidRDefault="00D61205" w:rsidP="00E2174A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Une règle graduée de 20cm.</w:t>
      </w:r>
    </w:p>
    <w:p w:rsidR="00D61205" w:rsidRPr="00AA77EB" w:rsidRDefault="00D61205" w:rsidP="00AA77EB">
      <w:pPr>
        <w:ind w:left="360"/>
        <w:rPr>
          <w:rFonts w:ascii="Arial" w:hAnsi="Arial" w:cs="Arial"/>
          <w:b/>
          <w:sz w:val="28"/>
          <w:szCs w:val="28"/>
        </w:rPr>
      </w:pPr>
      <w:r w:rsidRPr="00AA77EB">
        <w:rPr>
          <w:rFonts w:ascii="Arial" w:hAnsi="Arial" w:cs="Arial"/>
          <w:b/>
          <w:sz w:val="28"/>
          <w:szCs w:val="28"/>
        </w:rPr>
        <w:t>Privilégiez des articles de bonne qualité, les tout premiers prix sont rapidement inutilisables.</w:t>
      </w:r>
      <w:r>
        <w:rPr>
          <w:rFonts w:ascii="Arial" w:hAnsi="Arial" w:cs="Arial"/>
          <w:b/>
          <w:sz w:val="28"/>
          <w:szCs w:val="28"/>
        </w:rPr>
        <w:t xml:space="preserve"> Soyez très vigilants sur le matériel et vérifiez régulièrement le contenu de la trousse, c’est essentiel pour que votre enfant travaille dans de bonnes conditions.</w:t>
      </w:r>
    </w:p>
    <w:p w:rsidR="00D61205" w:rsidRDefault="00D61205" w:rsidP="00AA77E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</w:t>
      </w:r>
      <w:r w:rsidRPr="000833ED">
        <w:rPr>
          <w:rFonts w:ascii="Arial" w:hAnsi="Arial" w:cs="Arial"/>
          <w:b/>
          <w:sz w:val="28"/>
          <w:szCs w:val="28"/>
        </w:rPr>
        <w:t>*</w:t>
      </w:r>
      <w:r>
        <w:rPr>
          <w:rFonts w:ascii="Arial" w:hAnsi="Arial" w:cs="Arial"/>
          <w:b/>
          <w:sz w:val="28"/>
          <w:szCs w:val="28"/>
        </w:rPr>
        <w:t>)</w:t>
      </w:r>
      <w:r w:rsidRPr="00AA77EB">
        <w:rPr>
          <w:rFonts w:ascii="Arial" w:hAnsi="Arial" w:cs="Arial"/>
          <w:b/>
          <w:sz w:val="28"/>
          <w:szCs w:val="28"/>
        </w:rPr>
        <w:t>Les fournitures supplémentaires seront conservées au nom de chaque enfant et redistribuées tout au long de l’année, ceci afin d’éviter casse, perte et gaspillage du matériel.</w:t>
      </w:r>
    </w:p>
    <w:p w:rsidR="00D61205" w:rsidRDefault="00D61205" w:rsidP="00AA77EB">
      <w:pPr>
        <w:ind w:left="36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En prévision de l’hiver, pourriez-vous fournir dès la rentrée une boîte de mouchoirs, pour le confort de votre enfant pendant la classe.</w:t>
      </w:r>
    </w:p>
    <w:p w:rsidR="00D61205" w:rsidRPr="00FF5CD7" w:rsidRDefault="00D61205" w:rsidP="00FF5CD7">
      <w:pPr>
        <w:ind w:left="360"/>
        <w:jc w:val="right"/>
        <w:rPr>
          <w:rFonts w:ascii="Arial" w:hAnsi="Arial" w:cs="Arial"/>
          <w:sz w:val="28"/>
          <w:szCs w:val="28"/>
        </w:rPr>
      </w:pPr>
      <w:r w:rsidRPr="00FF5CD7">
        <w:rPr>
          <w:rFonts w:ascii="Arial" w:hAnsi="Arial" w:cs="Arial"/>
          <w:sz w:val="28"/>
          <w:szCs w:val="28"/>
        </w:rPr>
        <w:t>En vous remerciant de votre participation,</w:t>
      </w:r>
    </w:p>
    <w:p w:rsidR="00D61205" w:rsidRPr="00FF5CD7" w:rsidRDefault="00D61205" w:rsidP="00FF5CD7">
      <w:pPr>
        <w:ind w:left="360"/>
        <w:jc w:val="right"/>
        <w:rPr>
          <w:rFonts w:ascii="Arial" w:hAnsi="Arial" w:cs="Arial"/>
          <w:sz w:val="28"/>
          <w:szCs w:val="28"/>
        </w:rPr>
      </w:pPr>
      <w:r w:rsidRPr="00FF5CD7">
        <w:rPr>
          <w:rFonts w:ascii="Arial" w:hAnsi="Arial" w:cs="Arial"/>
          <w:sz w:val="28"/>
          <w:szCs w:val="28"/>
        </w:rPr>
        <w:t>L</w:t>
      </w:r>
      <w:r>
        <w:rPr>
          <w:rFonts w:ascii="Arial" w:hAnsi="Arial" w:cs="Arial"/>
          <w:sz w:val="28"/>
          <w:szCs w:val="28"/>
        </w:rPr>
        <w:t>es enseignants de CP</w:t>
      </w:r>
    </w:p>
    <w:sectPr w:rsidR="00D61205" w:rsidRPr="00FF5CD7" w:rsidSect="00E217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569F8"/>
    <w:multiLevelType w:val="hybridMultilevel"/>
    <w:tmpl w:val="F836E21C"/>
    <w:lvl w:ilvl="0" w:tplc="25020B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34DF0"/>
    <w:multiLevelType w:val="hybridMultilevel"/>
    <w:tmpl w:val="5BD8D6E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174A"/>
    <w:rsid w:val="000833ED"/>
    <w:rsid w:val="00095769"/>
    <w:rsid w:val="001040E9"/>
    <w:rsid w:val="001C37E5"/>
    <w:rsid w:val="00225072"/>
    <w:rsid w:val="002B21C4"/>
    <w:rsid w:val="003B09A6"/>
    <w:rsid w:val="00430377"/>
    <w:rsid w:val="00515FD3"/>
    <w:rsid w:val="00531A19"/>
    <w:rsid w:val="005350D7"/>
    <w:rsid w:val="007D1FAF"/>
    <w:rsid w:val="00800679"/>
    <w:rsid w:val="00823165"/>
    <w:rsid w:val="0083201B"/>
    <w:rsid w:val="00A201BA"/>
    <w:rsid w:val="00AA77EB"/>
    <w:rsid w:val="00B240B9"/>
    <w:rsid w:val="00C2619D"/>
    <w:rsid w:val="00C63409"/>
    <w:rsid w:val="00D61205"/>
    <w:rsid w:val="00D8218C"/>
    <w:rsid w:val="00E2174A"/>
    <w:rsid w:val="00F85A73"/>
    <w:rsid w:val="00FF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FD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217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235</Words>
  <Characters>1296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Liste de fournitures pour les élèves de CP de l’école Mazarin</dc:title>
  <dc:subject/>
  <dc:creator>Ardennes</dc:creator>
  <cp:keywords/>
  <dc:description/>
  <cp:lastModifiedBy>Ecole Mazarin</cp:lastModifiedBy>
  <cp:revision>2</cp:revision>
  <cp:lastPrinted>2019-06-27T12:19:00Z</cp:lastPrinted>
  <dcterms:created xsi:type="dcterms:W3CDTF">2019-06-27T12:28:00Z</dcterms:created>
  <dcterms:modified xsi:type="dcterms:W3CDTF">2019-06-27T12:28:00Z</dcterms:modified>
</cp:coreProperties>
</file>